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E1" w:rsidRDefault="00DC73E1" w:rsidP="00DC73E1">
      <w:pPr>
        <w:pBdr>
          <w:bottom w:val="single" w:sz="4" w:space="1" w:color="auto"/>
        </w:pBdr>
        <w:tabs>
          <w:tab w:val="left" w:pos="709"/>
          <w:tab w:val="left" w:pos="33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04 Mayıs 2024 CUMARTESİ                                           </w:t>
      </w:r>
      <w:r>
        <w:rPr>
          <w:rFonts w:ascii="PalatinoLinotype-Bold" w:hAnsi="PalatinoLinotype-Bold" w:cs="PalatinoLinotype-Bold"/>
          <w:b/>
          <w:bCs/>
          <w:color w:val="B70000"/>
          <w:sz w:val="24"/>
          <w:szCs w:val="24"/>
        </w:rPr>
        <w:t xml:space="preserve">Resmî Gazete                                               </w:t>
      </w:r>
      <w:r>
        <w:rPr>
          <w:rFonts w:ascii="ArialMT" w:hAnsi="ArialMT" w:cs="ArialMT"/>
          <w:color w:val="000000"/>
          <w:sz w:val="16"/>
          <w:szCs w:val="16"/>
        </w:rPr>
        <w:t xml:space="preserve">Sayı: 32536 </w:t>
      </w:r>
    </w:p>
    <w:p w:rsidR="00DC73E1" w:rsidRDefault="00DC73E1" w:rsidP="00DC73E1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TEBLİĞ</w:t>
      </w:r>
    </w:p>
    <w:p w:rsidR="0073770A" w:rsidRDefault="0073770A" w:rsidP="0016137C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</w:pPr>
    </w:p>
    <w:p w:rsidR="00457C0F" w:rsidRDefault="00457C0F" w:rsidP="0016137C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</w:pPr>
      <w:r w:rsidRPr="00C00C43"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  <w:t>Sosyal Güvenlik Kurumu Başkanlığından:</w:t>
      </w:r>
    </w:p>
    <w:p w:rsidR="00B21C9C" w:rsidRPr="00C00C43" w:rsidRDefault="00B21C9C" w:rsidP="0016137C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</w:pPr>
    </w:p>
    <w:p w:rsidR="00457C0F" w:rsidRPr="00C00C43" w:rsidRDefault="00457C0F" w:rsidP="0016137C">
      <w:pPr>
        <w:tabs>
          <w:tab w:val="left" w:pos="709"/>
          <w:tab w:val="left" w:pos="334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</w:pPr>
      <w:r w:rsidRPr="00C00C4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  <w:t xml:space="preserve">                             SOSYAL GÜVENLİK KURUMU SAĞLIK UYGULAMA TEBLİĞİNDE </w:t>
      </w:r>
    </w:p>
    <w:p w:rsidR="00457C0F" w:rsidRDefault="00457C0F" w:rsidP="0016137C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</w:pPr>
      <w:r w:rsidRPr="00C00C4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  <w:t xml:space="preserve">                                               DEĞİŞİKLİK YAPILMASINA DAİR TEBLİĞ</w:t>
      </w:r>
    </w:p>
    <w:p w:rsidR="00B21C9C" w:rsidRPr="00C00C43" w:rsidRDefault="00B21C9C" w:rsidP="0016137C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</w:pPr>
    </w:p>
    <w:p w:rsidR="00841B2A" w:rsidRPr="00C00C43" w:rsidRDefault="00841B2A" w:rsidP="0016137C">
      <w:pPr>
        <w:tabs>
          <w:tab w:val="left" w:pos="709"/>
          <w:tab w:val="left" w:pos="33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B21C9C" w:rsidRDefault="00B21C9C" w:rsidP="001613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303B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1</w:t>
      </w:r>
      <w:r w:rsidRPr="001303B7">
        <w:rPr>
          <w:rFonts w:ascii="Times New Roman" w:eastAsia="Times New Roman" w:hAnsi="Times New Roman" w:cs="Times New Roman"/>
          <w:sz w:val="18"/>
          <w:szCs w:val="18"/>
          <w:lang w:eastAsia="tr-TR"/>
        </w:rPr>
        <w:t>-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F1623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24/3/2013 tarihli ve 28597 sayılı Resmî </w:t>
      </w:r>
      <w:proofErr w:type="spellStart"/>
      <w:r w:rsidRPr="00F1623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Gazete’de</w:t>
      </w:r>
      <w:proofErr w:type="spellEnd"/>
      <w:r w:rsidRPr="00F1623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yayımlanan Sosyal Güvenlik Kurumu Sağlık Uygulama </w:t>
      </w:r>
      <w:r w:rsidRPr="00F16232">
        <w:rPr>
          <w:rFonts w:ascii="Times New Roman" w:hAnsi="Times New Roman" w:cs="Times New Roman"/>
          <w:bCs/>
          <w:sz w:val="18"/>
          <w:szCs w:val="18"/>
        </w:rPr>
        <w:t>Tebliği</w:t>
      </w:r>
      <w:r w:rsidRPr="00F16232">
        <w:rPr>
          <w:rFonts w:ascii="Times New Roman" w:hAnsi="Times New Roman" w:cs="Times New Roman"/>
          <w:sz w:val="18"/>
          <w:szCs w:val="18"/>
        </w:rPr>
        <w:t>nin</w:t>
      </w:r>
      <w:r w:rsidRPr="00F1623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="00F51E7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eki </w:t>
      </w:r>
      <w:r w:rsidRPr="00F16232">
        <w:rPr>
          <w:rFonts w:ascii="Times New Roman" w:eastAsia="Times New Roman" w:hAnsi="Times New Roman" w:cs="Times New Roman"/>
          <w:sz w:val="18"/>
          <w:szCs w:val="18"/>
        </w:rPr>
        <w:t>“</w:t>
      </w:r>
      <w:bookmarkStart w:id="0" w:name="_Hlk160799795"/>
      <w:r w:rsidRPr="00F16232">
        <w:rPr>
          <w:rFonts w:ascii="Times New Roman" w:eastAsia="Times New Roman" w:hAnsi="Times New Roman" w:cs="Times New Roman"/>
          <w:sz w:val="18"/>
          <w:szCs w:val="18"/>
        </w:rPr>
        <w:t xml:space="preserve">Hizmet Başı İşlem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Puan </w:t>
      </w:r>
      <w:r w:rsidRPr="00F16232">
        <w:rPr>
          <w:rFonts w:ascii="Times New Roman" w:eastAsia="Times New Roman" w:hAnsi="Times New Roman" w:cs="Times New Roman"/>
          <w:sz w:val="18"/>
          <w:szCs w:val="18"/>
        </w:rPr>
        <w:t xml:space="preserve">Listesi (EK-2/B)” </w:t>
      </w:r>
      <w:bookmarkEnd w:id="0"/>
      <w:proofErr w:type="spellStart"/>
      <w:r w:rsidRPr="00F16232">
        <w:rPr>
          <w:rFonts w:ascii="Times New Roman" w:hAnsi="Times New Roman" w:cs="Times New Roman"/>
          <w:sz w:val="18"/>
          <w:szCs w:val="18"/>
        </w:rPr>
        <w:t>nde</w:t>
      </w:r>
      <w:proofErr w:type="spellEnd"/>
      <w:r w:rsidRPr="00F1623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yer alan “</w:t>
      </w:r>
      <w:r w:rsidRPr="00DA16CC">
        <w:rPr>
          <w:rFonts w:ascii="Times New Roman" w:hAnsi="Times New Roman" w:cs="Times New Roman"/>
          <w:sz w:val="18"/>
          <w:szCs w:val="18"/>
        </w:rPr>
        <w:t>3.</w:t>
      </w:r>
      <w:r w:rsidR="00A45018" w:rsidRPr="00DA16CC">
        <w:rPr>
          <w:rFonts w:ascii="Times New Roman" w:hAnsi="Times New Roman" w:cs="Times New Roman"/>
          <w:sz w:val="18"/>
          <w:szCs w:val="18"/>
        </w:rPr>
        <w:t>GENEL UYGULAMALAR-GİRİŞİMLER</w:t>
      </w:r>
      <w:r>
        <w:rPr>
          <w:rFonts w:ascii="Times New Roman" w:hAnsi="Times New Roman" w:cs="Times New Roman"/>
          <w:sz w:val="18"/>
          <w:szCs w:val="18"/>
        </w:rPr>
        <w:t>” başlığı</w:t>
      </w:r>
      <w:r w:rsidR="0091479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“</w:t>
      </w:r>
      <w:r w:rsidRPr="001C57FA">
        <w:rPr>
          <w:rFonts w:ascii="Times New Roman" w:hAnsi="Times New Roman" w:cs="Times New Roman"/>
          <w:b/>
          <w:bCs/>
          <w:sz w:val="18"/>
          <w:szCs w:val="18"/>
        </w:rPr>
        <w:t>3. ACİL SERVİSTE YAPILAN UYGULAMALAR VE GENEL UYGULAMALAR-GİRİŞİMLER</w:t>
      </w:r>
      <w:r w:rsidRPr="00A64EB6">
        <w:rPr>
          <w:rFonts w:ascii="Times New Roman" w:hAnsi="Times New Roman" w:cs="Times New Roman"/>
          <w:bCs/>
          <w:sz w:val="18"/>
          <w:szCs w:val="18"/>
        </w:rPr>
        <w:t>”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B21C9C">
        <w:rPr>
          <w:rFonts w:ascii="Times New Roman" w:hAnsi="Times New Roman" w:cs="Times New Roman"/>
          <w:bCs/>
          <w:sz w:val="18"/>
          <w:szCs w:val="18"/>
        </w:rPr>
        <w:t>şeklinde değiştirilmiş</w:t>
      </w:r>
      <w:r>
        <w:rPr>
          <w:rFonts w:ascii="Times New Roman" w:hAnsi="Times New Roman" w:cs="Times New Roman"/>
          <w:bCs/>
          <w:sz w:val="18"/>
          <w:szCs w:val="18"/>
        </w:rPr>
        <w:t xml:space="preserve"> ve</w:t>
      </w:r>
      <w:r w:rsidR="00B07C52">
        <w:rPr>
          <w:rFonts w:ascii="Times New Roman" w:hAnsi="Times New Roman" w:cs="Times New Roman"/>
          <w:bCs/>
          <w:sz w:val="18"/>
          <w:szCs w:val="18"/>
        </w:rPr>
        <w:t xml:space="preserve"> aynı başlığın altına aşağıdaki satırlar eklenmiştir</w:t>
      </w:r>
      <w:r w:rsidR="00E519A4">
        <w:rPr>
          <w:rFonts w:ascii="Times New Roman" w:hAnsi="Times New Roman" w:cs="Times New Roman"/>
          <w:bCs/>
          <w:sz w:val="18"/>
          <w:szCs w:val="18"/>
        </w:rPr>
        <w:t>.</w:t>
      </w:r>
    </w:p>
    <w:p w:rsidR="00B21C9C" w:rsidRPr="00F16232" w:rsidRDefault="00B07C52" w:rsidP="001613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6232">
        <w:rPr>
          <w:rFonts w:ascii="Times New Roman" w:hAnsi="Times New Roman" w:cs="Times New Roman"/>
          <w:sz w:val="18"/>
          <w:szCs w:val="18"/>
        </w:rPr>
        <w:t xml:space="preserve"> </w:t>
      </w:r>
      <w:r w:rsidR="00B21C9C" w:rsidRPr="00F16232">
        <w:rPr>
          <w:rFonts w:ascii="Times New Roman" w:hAnsi="Times New Roman" w:cs="Times New Roman"/>
          <w:sz w:val="18"/>
          <w:szCs w:val="18"/>
        </w:rPr>
        <w:t>“</w:t>
      </w:r>
    </w:p>
    <w:tbl>
      <w:tblPr>
        <w:tblW w:w="906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2555"/>
        <w:gridCol w:w="4816"/>
        <w:gridCol w:w="992"/>
      </w:tblGrid>
      <w:tr w:rsidR="00B21C9C" w:rsidRPr="00530AD6" w:rsidTr="006179DF">
        <w:trPr>
          <w:trHeight w:val="280"/>
        </w:trPr>
        <w:tc>
          <w:tcPr>
            <w:tcW w:w="701" w:type="dxa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</w:tcPr>
          <w:p w:rsidR="00B21C9C" w:rsidRPr="001C57FA" w:rsidRDefault="00B21C9C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ACİL SERVİSTE YAPILAN UYGULAMALAR</w:t>
            </w:r>
          </w:p>
        </w:tc>
        <w:tc>
          <w:tcPr>
            <w:tcW w:w="4816" w:type="dxa"/>
            <w:shd w:val="solid" w:color="FFFFFF" w:fill="auto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C9C" w:rsidRPr="00530AD6" w:rsidTr="006179DF">
        <w:trPr>
          <w:trHeight w:val="280"/>
        </w:trPr>
        <w:tc>
          <w:tcPr>
            <w:tcW w:w="701" w:type="dxa"/>
            <w:vAlign w:val="center"/>
          </w:tcPr>
          <w:p w:rsidR="00B21C9C" w:rsidRPr="00F41E72" w:rsidRDefault="00B21C9C" w:rsidP="00444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530000</w:t>
            </w:r>
          </w:p>
        </w:tc>
        <w:tc>
          <w:tcPr>
            <w:tcW w:w="2555" w:type="dxa"/>
            <w:vAlign w:val="center"/>
          </w:tcPr>
          <w:p w:rsidR="00B21C9C" w:rsidRPr="00F41E72" w:rsidRDefault="00EE7437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Acil serviste kritik hasta yatak ve takibi </w:t>
            </w:r>
          </w:p>
        </w:tc>
        <w:tc>
          <w:tcPr>
            <w:tcW w:w="4816" w:type="dxa"/>
            <w:shd w:val="solid" w:color="FFFFFF" w:fill="auto"/>
            <w:vAlign w:val="center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Acil tıp uzman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hekimi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tarafından acil hal kapsamındaki hastalarda yapıl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ması halinde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günde 1 defa faturalandırılır. Yatak, yemek, hasta </w:t>
            </w:r>
            <w:proofErr w:type="spellStart"/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vizit</w:t>
            </w:r>
            <w:proofErr w:type="spellEnd"/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hizmetlerini kapsar. 510120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530003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ile birlikte faturalandırılmaz. </w:t>
            </w:r>
          </w:p>
        </w:tc>
        <w:tc>
          <w:tcPr>
            <w:tcW w:w="992" w:type="dxa"/>
            <w:vAlign w:val="center"/>
          </w:tcPr>
          <w:p w:rsidR="00B21C9C" w:rsidRPr="00F41E72" w:rsidRDefault="00B21C9C" w:rsidP="004441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     208,32 </w:t>
            </w:r>
          </w:p>
        </w:tc>
      </w:tr>
      <w:tr w:rsidR="00B21C9C" w:rsidRPr="00530AD6" w:rsidTr="006179DF">
        <w:trPr>
          <w:trHeight w:val="280"/>
        </w:trPr>
        <w:tc>
          <w:tcPr>
            <w:tcW w:w="701" w:type="dxa"/>
            <w:vAlign w:val="center"/>
          </w:tcPr>
          <w:p w:rsidR="00B21C9C" w:rsidRPr="00F41E72" w:rsidRDefault="00B21C9C" w:rsidP="00444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530001</w:t>
            </w:r>
          </w:p>
        </w:tc>
        <w:tc>
          <w:tcPr>
            <w:tcW w:w="2555" w:type="dxa"/>
            <w:vAlign w:val="center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FAST </w:t>
            </w:r>
            <w:r w:rsidR="000D4F3C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ltra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nografi </w:t>
            </w:r>
            <w:r w:rsidRPr="00D9328D">
              <w:rPr>
                <w:rFonts w:ascii="Times New Roman" w:eastAsia="Times New Roman" w:hAnsi="Times New Roman" w:cs="Times New Roman"/>
                <w:sz w:val="18"/>
                <w:szCs w:val="18"/>
              </w:rPr>
              <w:t>(çoklu travma hastasında)</w:t>
            </w:r>
          </w:p>
        </w:tc>
        <w:tc>
          <w:tcPr>
            <w:tcW w:w="4816" w:type="dxa"/>
            <w:vAlign w:val="center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asta başında, acil tıp ve radyoloji uzman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hekimi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tarafından yapılması halinde faturalandırılır. </w:t>
            </w:r>
          </w:p>
        </w:tc>
        <w:tc>
          <w:tcPr>
            <w:tcW w:w="992" w:type="dxa"/>
            <w:vAlign w:val="center"/>
          </w:tcPr>
          <w:p w:rsidR="00B21C9C" w:rsidRPr="00F41E72" w:rsidRDefault="00B21C9C" w:rsidP="004441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     107,24 </w:t>
            </w:r>
          </w:p>
        </w:tc>
      </w:tr>
      <w:tr w:rsidR="00B21C9C" w:rsidRPr="00530AD6" w:rsidTr="006179DF">
        <w:trPr>
          <w:trHeight w:val="280"/>
        </w:trPr>
        <w:tc>
          <w:tcPr>
            <w:tcW w:w="701" w:type="dxa"/>
            <w:vAlign w:val="center"/>
          </w:tcPr>
          <w:p w:rsidR="00B21C9C" w:rsidRPr="00F41E72" w:rsidRDefault="00B21C9C" w:rsidP="00444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5" w:type="dxa"/>
            <w:vAlign w:val="center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Transkutan</w:t>
            </w:r>
            <w:proofErr w:type="spellEnd"/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pacemaker</w:t>
            </w:r>
            <w:proofErr w:type="spellEnd"/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uygulaması</w:t>
            </w:r>
          </w:p>
        </w:tc>
        <w:tc>
          <w:tcPr>
            <w:tcW w:w="4816" w:type="dxa"/>
            <w:vAlign w:val="center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Acil </w:t>
            </w:r>
            <w:r w:rsidR="0036007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ıp ve kardiyoloji uzman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hekimi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tarafından yapılması halinde faturalandırılır. </w:t>
            </w:r>
          </w:p>
        </w:tc>
        <w:tc>
          <w:tcPr>
            <w:tcW w:w="992" w:type="dxa"/>
            <w:vAlign w:val="center"/>
          </w:tcPr>
          <w:p w:rsidR="00B21C9C" w:rsidRPr="00F41E72" w:rsidRDefault="00B21C9C" w:rsidP="004441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     139,33 </w:t>
            </w:r>
          </w:p>
        </w:tc>
      </w:tr>
      <w:tr w:rsidR="00B21C9C" w:rsidRPr="00530AD6" w:rsidTr="006179DF">
        <w:trPr>
          <w:trHeight w:val="280"/>
        </w:trPr>
        <w:tc>
          <w:tcPr>
            <w:tcW w:w="701" w:type="dxa"/>
            <w:vAlign w:val="center"/>
          </w:tcPr>
          <w:p w:rsidR="00B21C9C" w:rsidRPr="00F41E72" w:rsidRDefault="00B21C9C" w:rsidP="00444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530003</w:t>
            </w:r>
          </w:p>
        </w:tc>
        <w:tc>
          <w:tcPr>
            <w:tcW w:w="2555" w:type="dxa"/>
            <w:vAlign w:val="center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Toksidromlarda</w:t>
            </w:r>
            <w:proofErr w:type="spellEnd"/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spesifik antidot tedavi uygulaması </w:t>
            </w:r>
          </w:p>
        </w:tc>
        <w:tc>
          <w:tcPr>
            <w:tcW w:w="4816" w:type="dxa"/>
            <w:vAlign w:val="center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Aktif kömür uygulamaları bu kapsamda değerlendirilemez. Acil </w:t>
            </w:r>
            <w:r w:rsidR="00A4228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ıp uzman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hekimi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tarafından yapıl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ması halinde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faturalandırılır. Spesifik antidot epikrizde açıkça belirtilmelidir. 530000 ile birlikte faturalandırılmaz.</w:t>
            </w:r>
          </w:p>
        </w:tc>
        <w:tc>
          <w:tcPr>
            <w:tcW w:w="992" w:type="dxa"/>
            <w:vAlign w:val="center"/>
          </w:tcPr>
          <w:p w:rsidR="00B21C9C" w:rsidRPr="00F41E72" w:rsidRDefault="00B21C9C" w:rsidP="004441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     208,32 </w:t>
            </w:r>
          </w:p>
        </w:tc>
      </w:tr>
      <w:tr w:rsidR="00B21C9C" w:rsidRPr="00530AD6" w:rsidTr="006179DF">
        <w:trPr>
          <w:trHeight w:val="280"/>
        </w:trPr>
        <w:tc>
          <w:tcPr>
            <w:tcW w:w="701" w:type="dxa"/>
            <w:vAlign w:val="center"/>
          </w:tcPr>
          <w:p w:rsidR="00B21C9C" w:rsidRPr="00F41E72" w:rsidRDefault="00B21C9C" w:rsidP="00444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530004</w:t>
            </w:r>
          </w:p>
        </w:tc>
        <w:tc>
          <w:tcPr>
            <w:tcW w:w="2555" w:type="dxa"/>
            <w:vAlign w:val="center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Kimyasal, biyolojik, radyasyon ve nükleer yaralanmalarda hasta muayene ve </w:t>
            </w:r>
            <w:proofErr w:type="spellStart"/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dekontaminasyonu</w:t>
            </w:r>
            <w:proofErr w:type="spellEnd"/>
          </w:p>
        </w:tc>
        <w:tc>
          <w:tcPr>
            <w:tcW w:w="4816" w:type="dxa"/>
            <w:vAlign w:val="center"/>
          </w:tcPr>
          <w:p w:rsidR="00B21C9C" w:rsidRPr="00F41E72" w:rsidRDefault="00B21C9C" w:rsidP="001613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Acil </w:t>
            </w:r>
            <w:r w:rsidR="00A4228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>ıp uzman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hekimi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tarafından yapıl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ması halinde</w:t>
            </w: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faturalandırılır. 520020 ile birlikte faturalandırılmaz.</w:t>
            </w:r>
          </w:p>
        </w:tc>
        <w:tc>
          <w:tcPr>
            <w:tcW w:w="992" w:type="dxa"/>
            <w:vAlign w:val="center"/>
          </w:tcPr>
          <w:p w:rsidR="00B21C9C" w:rsidRPr="00F41E72" w:rsidRDefault="00B21C9C" w:rsidP="004441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1E72">
              <w:rPr>
                <w:rFonts w:ascii="Times New Roman" w:hAnsi="Times New Roman" w:cs="Times New Roman"/>
                <w:sz w:val="18"/>
                <w:szCs w:val="18"/>
              </w:rPr>
              <w:t xml:space="preserve">      160,00 </w:t>
            </w:r>
          </w:p>
        </w:tc>
      </w:tr>
      <w:tr w:rsidR="00B07C52" w:rsidRPr="00530AD6" w:rsidTr="006179DF">
        <w:trPr>
          <w:trHeight w:val="280"/>
        </w:trPr>
        <w:tc>
          <w:tcPr>
            <w:tcW w:w="701" w:type="dxa"/>
            <w:vAlign w:val="center"/>
          </w:tcPr>
          <w:p w:rsidR="00B07C52" w:rsidRPr="00F41E72" w:rsidRDefault="00B07C52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:rsidR="00B07C52" w:rsidRPr="00F41E72" w:rsidRDefault="00B07C52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UYGULAMALAR-GİRİŞİMLER</w:t>
            </w:r>
          </w:p>
        </w:tc>
        <w:tc>
          <w:tcPr>
            <w:tcW w:w="4816" w:type="dxa"/>
            <w:vAlign w:val="center"/>
          </w:tcPr>
          <w:p w:rsidR="00B07C52" w:rsidRPr="00F41E72" w:rsidRDefault="00B07C52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07C52" w:rsidRPr="00F41E72" w:rsidRDefault="00B07C52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1C9C" w:rsidRDefault="00B07C52" w:rsidP="0016137C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”</w:t>
      </w:r>
    </w:p>
    <w:p w:rsidR="00E02B89" w:rsidRPr="00C00C43" w:rsidRDefault="00B07C52" w:rsidP="0016137C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ab/>
        <w:t xml:space="preserve">   </w:t>
      </w:r>
      <w:r w:rsidR="00C47419" w:rsidRPr="00C00C43">
        <w:rPr>
          <w:rFonts w:ascii="Times New Roman" w:hAnsi="Times New Roman" w:cs="Times New Roman"/>
          <w:b/>
          <w:color w:val="000000"/>
          <w:sz w:val="18"/>
          <w:szCs w:val="18"/>
        </w:rPr>
        <w:t>MADDE</w:t>
      </w:r>
      <w:r w:rsidR="0099084A" w:rsidRPr="00C00C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2</w:t>
      </w:r>
      <w:r w:rsidR="00C47419" w:rsidRPr="00C00C43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="00260AD0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91860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Aynı Tebliğ eki </w:t>
      </w:r>
      <w:r w:rsidR="00364C16" w:rsidRPr="00C00C43">
        <w:rPr>
          <w:rFonts w:ascii="Times New Roman" w:hAnsi="Times New Roman" w:cs="Times New Roman"/>
          <w:color w:val="000000"/>
          <w:sz w:val="18"/>
          <w:szCs w:val="18"/>
        </w:rPr>
        <w:t>“Birden Fazla Branşta Kullanılan Tıbbi Malzemeler Listesi</w:t>
      </w:r>
      <w:r w:rsidR="001E7369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64C16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(EK-3/A)” </w:t>
      </w:r>
      <w:proofErr w:type="spellStart"/>
      <w:r w:rsidR="00364C16" w:rsidRPr="00C00C43">
        <w:rPr>
          <w:rFonts w:ascii="Times New Roman" w:hAnsi="Times New Roman" w:cs="Times New Roman"/>
          <w:color w:val="000000"/>
          <w:sz w:val="18"/>
          <w:szCs w:val="18"/>
        </w:rPr>
        <w:t>nde</w:t>
      </w:r>
      <w:proofErr w:type="spellEnd"/>
      <w:r w:rsidR="00364C16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 aşağıdaki düzenlemeler yapılmıştır.</w:t>
      </w:r>
    </w:p>
    <w:p w:rsidR="00FF36E0" w:rsidRDefault="000948E7" w:rsidP="001613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9E6618">
        <w:rPr>
          <w:rFonts w:ascii="Times New Roman" w:hAnsi="Times New Roman" w:cs="Times New Roman"/>
          <w:bCs/>
          <w:sz w:val="18"/>
          <w:szCs w:val="18"/>
        </w:rPr>
        <w:t>a) Listede yer alan “VİDALAR”, “</w:t>
      </w:r>
      <w:r w:rsidRPr="009E6618">
        <w:rPr>
          <w:rFonts w:ascii="Times New Roman" w:eastAsia="Calibri" w:hAnsi="Times New Roman" w:cs="Times New Roman"/>
          <w:bCs/>
          <w:sz w:val="18"/>
          <w:szCs w:val="18"/>
        </w:rPr>
        <w:t>MİKRO VİDA, TİTANYUM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Calibri" w:hAnsi="Times New Roman" w:cs="Times New Roman"/>
          <w:bCs/>
          <w:sz w:val="18"/>
          <w:szCs w:val="18"/>
        </w:rPr>
        <w:t>MİNİ VİDA, TİTANYUM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Calibri" w:hAnsi="Times New Roman" w:cs="Times New Roman"/>
          <w:bCs/>
          <w:sz w:val="18"/>
          <w:szCs w:val="18"/>
        </w:rPr>
        <w:t xml:space="preserve">MİNİ VİDA, ÇELİK”, </w:t>
      </w:r>
      <w:r w:rsidRPr="009E6618">
        <w:rPr>
          <w:rFonts w:ascii="Times New Roman" w:hAnsi="Times New Roman" w:cs="Times New Roman"/>
          <w:bCs/>
          <w:sz w:val="18"/>
          <w:szCs w:val="18"/>
        </w:rPr>
        <w:t>“</w:t>
      </w:r>
      <w:r w:rsidRPr="009E6618">
        <w:rPr>
          <w:rFonts w:ascii="Times New Roman" w:eastAsia="Calibri" w:hAnsi="Times New Roman" w:cs="Times New Roman"/>
          <w:bCs/>
          <w:sz w:val="18"/>
          <w:szCs w:val="18"/>
        </w:rPr>
        <w:t>VİDA, BİYOBOZUNUR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Calibri" w:hAnsi="Times New Roman" w:cs="Times New Roman"/>
          <w:bCs/>
          <w:sz w:val="18"/>
          <w:szCs w:val="18"/>
        </w:rPr>
        <w:t>REKONSTRÜKSİYON PLAK VİDASI, TİTANYUM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“PLAKLAR”, “</w:t>
      </w:r>
      <w:r w:rsidRPr="009E6618">
        <w:rPr>
          <w:rFonts w:ascii="Times New Roman" w:eastAsia="Calibri" w:hAnsi="Times New Roman" w:cs="Times New Roman"/>
          <w:bCs/>
          <w:sz w:val="18"/>
          <w:szCs w:val="18"/>
        </w:rPr>
        <w:t>MİKRO PLAK, TİTANYUM (1,4 mm VE ALTI KALINLIKTA)”, “MİNİ PLAK, TİTANYUM (1,5 mm-2,0 mm KALINLIKTA)</w:t>
      </w:r>
      <w:r w:rsidRPr="009E6618">
        <w:rPr>
          <w:rFonts w:ascii="Times New Roman" w:hAnsi="Times New Roman" w:cs="Times New Roman"/>
          <w:bCs/>
          <w:sz w:val="18"/>
          <w:szCs w:val="18"/>
        </w:rPr>
        <w:t>” başlık</w:t>
      </w:r>
      <w:r w:rsidR="00D46642" w:rsidRPr="009E6618">
        <w:rPr>
          <w:rFonts w:ascii="Times New Roman" w:hAnsi="Times New Roman" w:cs="Times New Roman"/>
          <w:bCs/>
          <w:sz w:val="18"/>
          <w:szCs w:val="18"/>
        </w:rPr>
        <w:t>l</w:t>
      </w:r>
      <w:r w:rsidR="004E7F7A">
        <w:rPr>
          <w:rFonts w:ascii="Times New Roman" w:hAnsi="Times New Roman" w:cs="Times New Roman"/>
          <w:bCs/>
          <w:sz w:val="18"/>
          <w:szCs w:val="18"/>
        </w:rPr>
        <w:t>ı satırlar</w:t>
      </w:r>
      <w:r w:rsidR="00D46642" w:rsidRPr="009E6618">
        <w:rPr>
          <w:rFonts w:ascii="Times New Roman" w:hAnsi="Times New Roman" w:cs="Times New Roman"/>
          <w:bCs/>
          <w:sz w:val="18"/>
          <w:szCs w:val="18"/>
        </w:rPr>
        <w:t xml:space="preserve"> ile</w:t>
      </w:r>
      <w:r w:rsidRPr="009E6618">
        <w:rPr>
          <w:rFonts w:ascii="Times New Roman" w:hAnsi="Times New Roman" w:cs="Times New Roman"/>
          <w:bCs/>
          <w:sz w:val="18"/>
          <w:szCs w:val="18"/>
        </w:rPr>
        <w:t xml:space="preserve"> “</w:t>
      </w:r>
      <w:r w:rsidRPr="009E6618">
        <w:rPr>
          <w:rFonts w:ascii="Times New Roman" w:eastAsia="Calibri" w:hAnsi="Times New Roman" w:cs="Times New Roman"/>
          <w:sz w:val="18"/>
          <w:szCs w:val="18"/>
        </w:rPr>
        <w:t>OR5080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Calibri" w:hAnsi="Times New Roman" w:cs="Times New Roman"/>
          <w:sz w:val="18"/>
          <w:szCs w:val="18"/>
        </w:rPr>
        <w:t>OR5090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Calibri" w:hAnsi="Times New Roman" w:cs="Times New Roman"/>
          <w:sz w:val="18"/>
          <w:szCs w:val="18"/>
        </w:rPr>
        <w:t>OR5100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Times New Roman" w:hAnsi="Times New Roman" w:cs="Times New Roman"/>
          <w:sz w:val="18"/>
          <w:szCs w:val="18"/>
        </w:rPr>
        <w:t>OR5110”, OR5120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Times New Roman" w:hAnsi="Times New Roman" w:cs="Times New Roman"/>
          <w:sz w:val="18"/>
          <w:szCs w:val="18"/>
        </w:rPr>
        <w:t>OR5130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Times New Roman" w:hAnsi="Times New Roman" w:cs="Times New Roman"/>
          <w:sz w:val="18"/>
          <w:szCs w:val="18"/>
        </w:rPr>
        <w:t>OR5140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Times New Roman" w:hAnsi="Times New Roman" w:cs="Times New Roman"/>
          <w:sz w:val="18"/>
          <w:szCs w:val="18"/>
        </w:rPr>
        <w:t>OR5150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Times New Roman" w:hAnsi="Times New Roman" w:cs="Times New Roman"/>
          <w:sz w:val="18"/>
          <w:szCs w:val="18"/>
        </w:rPr>
        <w:t>OR5160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Times New Roman" w:hAnsi="Times New Roman" w:cs="Times New Roman"/>
          <w:sz w:val="18"/>
          <w:szCs w:val="18"/>
        </w:rPr>
        <w:t>OR5170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Times New Roman" w:hAnsi="Times New Roman" w:cs="Times New Roman"/>
          <w:sz w:val="18"/>
          <w:szCs w:val="18"/>
        </w:rPr>
        <w:t>OR5180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Times New Roman" w:hAnsi="Times New Roman" w:cs="Times New Roman"/>
          <w:sz w:val="18"/>
          <w:szCs w:val="18"/>
        </w:rPr>
        <w:t>OR5190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Times New Roman" w:hAnsi="Times New Roman" w:cs="Times New Roman"/>
          <w:sz w:val="18"/>
          <w:szCs w:val="18"/>
        </w:rPr>
        <w:t>OR5200</w:t>
      </w:r>
      <w:r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Pr="009E6618">
        <w:rPr>
          <w:rFonts w:ascii="Times New Roman" w:eastAsia="Times New Roman" w:hAnsi="Times New Roman" w:cs="Times New Roman"/>
          <w:sz w:val="18"/>
          <w:szCs w:val="18"/>
        </w:rPr>
        <w:t xml:space="preserve">OR5210”, </w:t>
      </w:r>
      <w:r w:rsidRPr="009E6618">
        <w:rPr>
          <w:rFonts w:ascii="Times New Roman" w:hAnsi="Times New Roman" w:cs="Times New Roman"/>
          <w:bCs/>
          <w:sz w:val="18"/>
          <w:szCs w:val="18"/>
        </w:rPr>
        <w:t>“</w:t>
      </w:r>
      <w:r w:rsidRPr="009E6618">
        <w:rPr>
          <w:rFonts w:ascii="Times New Roman" w:eastAsia="Calibri" w:hAnsi="Times New Roman" w:cs="Times New Roman"/>
          <w:sz w:val="18"/>
          <w:szCs w:val="18"/>
        </w:rPr>
        <w:t>OR5220</w:t>
      </w:r>
      <w:r w:rsidRPr="009E6618">
        <w:rPr>
          <w:rFonts w:ascii="Times New Roman" w:hAnsi="Times New Roman" w:cs="Times New Roman"/>
          <w:bCs/>
          <w:sz w:val="18"/>
          <w:szCs w:val="18"/>
        </w:rPr>
        <w:t>”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, “</w:t>
      </w:r>
      <w:r w:rsidR="00FF36E0" w:rsidRPr="009E6618">
        <w:rPr>
          <w:rFonts w:ascii="Times New Roman" w:eastAsia="Calibri" w:hAnsi="Times New Roman" w:cs="Times New Roman"/>
          <w:sz w:val="18"/>
          <w:szCs w:val="18"/>
        </w:rPr>
        <w:t>OR5230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OR5240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Calibri" w:hAnsi="Times New Roman" w:cs="Times New Roman"/>
          <w:sz w:val="18"/>
          <w:szCs w:val="18"/>
        </w:rPr>
        <w:t>OR5250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OR5260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 xml:space="preserve">”, </w:t>
      </w:r>
      <w:r w:rsidR="000D4F3C">
        <w:rPr>
          <w:rFonts w:ascii="Times New Roman" w:hAnsi="Times New Roman" w:cs="Times New Roman"/>
          <w:bCs/>
          <w:sz w:val="18"/>
          <w:szCs w:val="18"/>
        </w:rPr>
        <w:t>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OR5270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 xml:space="preserve">OR5280”, 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OR5290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OR5300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OR5310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OR5320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OR5330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OR5340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OR5350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OR5360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OR5370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OR5380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OR5390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OR5400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OR5410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OR5420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OR5430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OR5440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OR5450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OR5460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OR5470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OR5480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OR5490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OR5500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OR5510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OR5520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OR5530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OR5540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OR5550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OR5560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OR5570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OR5580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OR5590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OR5600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OR5610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OR5620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OR5630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OR5640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OR5650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OR5660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OR5670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OR5680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OR5690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OR5700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OR5710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OR5720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OR5730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OR5740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OR5750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OR5760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>”, “</w:t>
      </w:r>
      <w:r w:rsidR="00FF36E0" w:rsidRPr="009E6618">
        <w:rPr>
          <w:rFonts w:ascii="Times New Roman" w:eastAsia="Times New Roman" w:hAnsi="Times New Roman" w:cs="Times New Roman"/>
          <w:sz w:val="18"/>
          <w:szCs w:val="18"/>
        </w:rPr>
        <w:t>OR5770</w:t>
      </w:r>
      <w:r w:rsidR="00FF36E0" w:rsidRPr="009E6618">
        <w:rPr>
          <w:rFonts w:ascii="Times New Roman" w:hAnsi="Times New Roman" w:cs="Times New Roman"/>
          <w:bCs/>
          <w:sz w:val="18"/>
          <w:szCs w:val="18"/>
        </w:rPr>
        <w:t xml:space="preserve">” SUT kodlu tıbbi malzeme satırları </w:t>
      </w:r>
      <w:r w:rsidR="00FF36E0" w:rsidRPr="009E661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yürürlükten kaldırılmıştır.</w:t>
      </w:r>
    </w:p>
    <w:p w:rsidR="0099084A" w:rsidRDefault="0099084A" w:rsidP="0016137C">
      <w:pPr>
        <w:pStyle w:val="Default"/>
        <w:ind w:firstLine="708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b) Listede yer alan “OR6030” SUT kodlu </w:t>
      </w:r>
      <w:r w:rsidR="00457FF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tıbbi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malzeme</w:t>
      </w:r>
      <w:r w:rsidR="00457FF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satırı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aşağıdaki şekilde değiştirilmiştir.</w:t>
      </w:r>
    </w:p>
    <w:p w:rsidR="00457FFB" w:rsidRPr="00C00C43" w:rsidRDefault="00457FFB" w:rsidP="0016137C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</w:t>
      </w:r>
    </w:p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103"/>
        <w:gridCol w:w="2034"/>
        <w:gridCol w:w="932"/>
      </w:tblGrid>
      <w:tr w:rsidR="00264C9C" w:rsidRPr="00C00C43" w:rsidTr="00F86BC8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4A" w:rsidRPr="00C00C43" w:rsidRDefault="0099084A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hAnsi="Times New Roman" w:cs="Times New Roman"/>
                <w:sz w:val="18"/>
                <w:szCs w:val="18"/>
              </w:rPr>
              <w:t>OR6030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84A" w:rsidRPr="00C00C43" w:rsidRDefault="0099084A" w:rsidP="00161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00C43">
              <w:rPr>
                <w:rFonts w:ascii="Times New Roman" w:hAnsi="Times New Roman" w:cs="Times New Roman"/>
                <w:sz w:val="18"/>
                <w:szCs w:val="18"/>
              </w:rPr>
              <w:t>METAL OLMAYAN MİKROVASKÜLER KLEMP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4A" w:rsidRPr="00C00C43" w:rsidRDefault="0099084A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4A" w:rsidRPr="00C00C43" w:rsidRDefault="00264C9C" w:rsidP="0016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hAnsi="Times New Roman" w:cs="Times New Roman"/>
                <w:sz w:val="18"/>
                <w:szCs w:val="18"/>
              </w:rPr>
              <w:t>161,70 </w:t>
            </w:r>
          </w:p>
        </w:tc>
      </w:tr>
    </w:tbl>
    <w:p w:rsidR="00457FFB" w:rsidRPr="00457FFB" w:rsidRDefault="00457FFB" w:rsidP="001613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457FFB">
        <w:rPr>
          <w:rFonts w:ascii="Times New Roman" w:hAnsi="Times New Roman" w:cs="Times New Roman"/>
          <w:color w:val="000000"/>
          <w:sz w:val="18"/>
          <w:szCs w:val="18"/>
        </w:rPr>
        <w:t>”</w:t>
      </w:r>
    </w:p>
    <w:p w:rsidR="00771FF2" w:rsidRDefault="0099084A" w:rsidP="0016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C00C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MADDE </w:t>
      </w:r>
      <w:r w:rsidR="00B07C52">
        <w:rPr>
          <w:rFonts w:ascii="Times New Roman" w:hAnsi="Times New Roman" w:cs="Times New Roman"/>
          <w:b/>
          <w:color w:val="000000"/>
          <w:sz w:val="18"/>
          <w:szCs w:val="18"/>
        </w:rPr>
        <w:t>3</w:t>
      </w:r>
      <w:r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- Aynı Tebliğ eki “Omurga Cerrahisi Alan Grubuna Ait Tıbbi Malzemeler Listesi (EK-3/E-1)” </w:t>
      </w:r>
      <w:proofErr w:type="spellStart"/>
      <w:r w:rsidRPr="00C00C43">
        <w:rPr>
          <w:rFonts w:ascii="Times New Roman" w:hAnsi="Times New Roman" w:cs="Times New Roman"/>
          <w:color w:val="000000"/>
          <w:sz w:val="18"/>
          <w:szCs w:val="18"/>
        </w:rPr>
        <w:t>nde</w:t>
      </w:r>
      <w:proofErr w:type="spellEnd"/>
      <w:r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56053">
        <w:rPr>
          <w:rFonts w:ascii="Times New Roman" w:hAnsi="Times New Roman" w:cs="Times New Roman"/>
          <w:color w:val="000000"/>
          <w:sz w:val="18"/>
          <w:szCs w:val="18"/>
        </w:rPr>
        <w:t xml:space="preserve">yer alan </w:t>
      </w:r>
      <w:r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“102.295” SUT kodlu </w:t>
      </w:r>
      <w:r w:rsidR="00B560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tıbbi </w:t>
      </w:r>
      <w:r w:rsidR="00B56053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malzeme</w:t>
      </w:r>
      <w:r w:rsidR="00B560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satırı</w:t>
      </w:r>
      <w:r w:rsidR="00B56053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aşağıdaki şekilde değiştirilmiştir</w:t>
      </w:r>
      <w:r w:rsidR="00B5605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.</w:t>
      </w:r>
    </w:p>
    <w:p w:rsidR="00B56053" w:rsidRPr="00C00C43" w:rsidRDefault="00B56053" w:rsidP="001613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“</w:t>
      </w:r>
    </w:p>
    <w:tbl>
      <w:tblPr>
        <w:tblW w:w="9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5146"/>
        <w:gridCol w:w="2119"/>
        <w:gridCol w:w="840"/>
      </w:tblGrid>
      <w:tr w:rsidR="0099084A" w:rsidRPr="00C00C43" w:rsidTr="00F86BC8">
        <w:trPr>
          <w:trHeight w:val="24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4A" w:rsidRPr="00C00C43" w:rsidRDefault="0099084A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102.295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84A" w:rsidRPr="00C00C43" w:rsidRDefault="0099084A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00C43">
              <w:rPr>
                <w:rFonts w:ascii="Times New Roman" w:hAnsi="Times New Roman" w:cs="Times New Roman"/>
                <w:sz w:val="18"/>
                <w:szCs w:val="18"/>
              </w:rPr>
              <w:t>VERTEBROPLASTİ, PERKÜTAN POSTERİOR, VERTEBROPLASTİ ÇİMENTOSU, PMMA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4A" w:rsidRPr="00C00C43" w:rsidRDefault="0099084A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4A" w:rsidRPr="00C00C43" w:rsidRDefault="0099084A" w:rsidP="0016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hAnsi="Times New Roman" w:cs="Times New Roman"/>
                <w:sz w:val="18"/>
                <w:szCs w:val="18"/>
              </w:rPr>
              <w:t>962,50</w:t>
            </w:r>
          </w:p>
        </w:tc>
      </w:tr>
    </w:tbl>
    <w:p w:rsidR="00C47419" w:rsidRPr="00C00C43" w:rsidRDefault="00B56053" w:rsidP="0016137C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B5605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”</w:t>
      </w:r>
      <w:r w:rsidR="00D91972" w:rsidRPr="00B56053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99084A" w:rsidRPr="00B56053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755708" w:rsidRPr="00C00C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MADDE </w:t>
      </w:r>
      <w:r w:rsidR="00B07C52">
        <w:rPr>
          <w:rFonts w:ascii="Times New Roman" w:hAnsi="Times New Roman" w:cs="Times New Roman"/>
          <w:b/>
          <w:color w:val="000000"/>
          <w:sz w:val="18"/>
          <w:szCs w:val="18"/>
        </w:rPr>
        <w:t>4</w:t>
      </w:r>
      <w:r w:rsidR="0099084A" w:rsidRPr="00C00C43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="00FF022E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47419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Aynı Tebliğ eki “Ortopedi ve Travmatoloji Branşı Travma ve Rekonstrüksiyon Alan Grubuna Ait Tıbbi Malzemeler Listesi </w:t>
      </w:r>
      <w:r w:rsidR="00C47419" w:rsidRPr="00C00C4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(EK-3/F-4)</w:t>
      </w:r>
      <w:r w:rsidR="00C47419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” </w:t>
      </w:r>
      <w:proofErr w:type="spellStart"/>
      <w:r w:rsidR="00C47419" w:rsidRPr="00C00C43">
        <w:rPr>
          <w:rFonts w:ascii="Times New Roman" w:hAnsi="Times New Roman" w:cs="Times New Roman"/>
          <w:color w:val="000000"/>
          <w:sz w:val="18"/>
          <w:szCs w:val="18"/>
        </w:rPr>
        <w:t>nde</w:t>
      </w:r>
      <w:proofErr w:type="spellEnd"/>
      <w:r w:rsidR="00C47419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 aşağıdaki düzenlemeler yapılmıştır.</w:t>
      </w:r>
    </w:p>
    <w:p w:rsidR="00176A72" w:rsidRPr="00564A0D" w:rsidRDefault="00564A0D" w:rsidP="0016137C">
      <w:pPr>
        <w:pStyle w:val="ListeParagraf"/>
        <w:numPr>
          <w:ilvl w:val="0"/>
          <w:numId w:val="46"/>
        </w:numPr>
        <w:tabs>
          <w:tab w:val="left" w:pos="709"/>
          <w:tab w:val="left" w:pos="851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</w:t>
      </w:r>
      <w:r w:rsidR="00C47419" w:rsidRP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Listede yer alan “TV1000”</w:t>
      </w:r>
      <w:r w:rsidRP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ve “TV1010” </w:t>
      </w:r>
      <w:r w:rsidR="00C47419" w:rsidRP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SUT kodlu tıbbi malzeme</w:t>
      </w:r>
      <w:r w:rsidRP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lerin “A</w:t>
      </w:r>
      <w:r w:rsidR="00C47419" w:rsidRP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çıklama</w:t>
      </w:r>
      <w:r w:rsidRP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”</w:t>
      </w:r>
      <w:r w:rsidR="00C47419" w:rsidRP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bölü</w:t>
      </w:r>
      <w:r w:rsidR="00770B7F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mlerine</w:t>
      </w:r>
      <w:r w:rsidRP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</w:t>
      </w:r>
      <w:r w:rsidR="00C47419" w:rsidRP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aşağıdaki </w:t>
      </w:r>
      <w:r w:rsidRP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madde eklenmiştir.</w:t>
      </w:r>
    </w:p>
    <w:p w:rsidR="00564A0D" w:rsidRDefault="00564A0D" w:rsidP="00A4501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              </w:t>
      </w:r>
      <w:r w:rsidR="00A45018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“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(1) Ortopedi branşı dışında başka branşlarca kullanılması halinde;</w:t>
      </w:r>
      <w:r w:rsidR="009F03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o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ral, </w:t>
      </w:r>
      <w:proofErr w:type="spellStart"/>
      <w:r w:rsidR="009F03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m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aksillofasiyal</w:t>
      </w:r>
      <w:proofErr w:type="spellEnd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ve </w:t>
      </w:r>
      <w:proofErr w:type="spellStart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kranial</w:t>
      </w:r>
      <w:proofErr w:type="spellEnd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cerrahilerde;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             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a) </w:t>
      </w:r>
      <w:proofErr w:type="spellStart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Kraniyosinositoz</w:t>
      </w:r>
      <w:proofErr w:type="spellEnd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             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b) </w:t>
      </w:r>
      <w:proofErr w:type="spellStart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Konjenital</w:t>
      </w:r>
      <w:proofErr w:type="spellEnd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ile </w:t>
      </w:r>
      <w:proofErr w:type="spellStart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posttravmatik</w:t>
      </w:r>
      <w:proofErr w:type="spellEnd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proofErr w:type="spellStart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deformitelerde</w:t>
      </w:r>
      <w:proofErr w:type="spellEnd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             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c) Travma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             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ç) </w:t>
      </w:r>
      <w:proofErr w:type="spellStart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Konjenital</w:t>
      </w:r>
      <w:proofErr w:type="spellEnd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anomaliler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lastRenderedPageBreak/>
        <w:t xml:space="preserve">              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d) </w:t>
      </w:r>
      <w:proofErr w:type="spellStart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Rekonstrüktif</w:t>
      </w:r>
      <w:proofErr w:type="spellEnd"/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cerrahide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             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kullanılması halinde bedeli karşılanır.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”</w:t>
      </w:r>
    </w:p>
    <w:p w:rsidR="00187BE3" w:rsidRDefault="00187BE3" w:rsidP="00C44C1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C00C4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ab/>
      </w:r>
      <w:r w:rsidR="00564A0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b</w:t>
      </w:r>
      <w:r w:rsidRPr="00C00C4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) Listede yer alan “TV1150”</w:t>
      </w:r>
      <w:r w:rsidR="00980040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ve</w:t>
      </w:r>
      <w:r w:rsidRPr="00C00C4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</w:t>
      </w:r>
      <w:r w:rsidR="00564A0D" w:rsidRPr="00C00C4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“TV2130” </w:t>
      </w:r>
      <w:r w:rsidRPr="00C00C4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SUT kodlu tıbbi </w:t>
      </w:r>
      <w:r w:rsidR="00773481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malzeme satırları </w:t>
      </w:r>
      <w:r w:rsidRPr="00C00C4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aşağıdaki şekilde </w:t>
      </w:r>
      <w:r w:rsidR="00771FF2" w:rsidRPr="00C00C43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değiştirilmiştir.</w:t>
      </w:r>
    </w:p>
    <w:p w:rsidR="00187BE3" w:rsidRPr="00C00C43" w:rsidRDefault="00564A0D" w:rsidP="00C136E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861"/>
        <w:gridCol w:w="567"/>
        <w:gridCol w:w="837"/>
        <w:gridCol w:w="712"/>
        <w:gridCol w:w="846"/>
        <w:gridCol w:w="995"/>
        <w:gridCol w:w="283"/>
        <w:gridCol w:w="284"/>
        <w:gridCol w:w="2270"/>
        <w:gridCol w:w="698"/>
      </w:tblGrid>
      <w:tr w:rsidR="002D63E8" w:rsidRPr="002D63E8" w:rsidTr="000F2915">
        <w:trPr>
          <w:trHeight w:val="600"/>
        </w:trPr>
        <w:tc>
          <w:tcPr>
            <w:tcW w:w="390" w:type="pct"/>
            <w:shd w:val="clear" w:color="auto" w:fill="auto"/>
            <w:vAlign w:val="center"/>
          </w:tcPr>
          <w:p w:rsidR="00187BE3" w:rsidRPr="002D63E8" w:rsidRDefault="00187BE3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TV1150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87BE3" w:rsidRPr="002D63E8" w:rsidRDefault="00187BE3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PLAKLAR VE VİDALAR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87BE3" w:rsidRPr="002D63E8" w:rsidRDefault="00187BE3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İNTERNAL FİKSASYON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87BE3" w:rsidRPr="002D63E8" w:rsidRDefault="00187BE3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KİLİTLEME VİDALARI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87BE3" w:rsidRPr="002D63E8" w:rsidRDefault="00187BE3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KİLİTLİ KORTİKAL VİDALAR (DEĞİŞKEN AÇILI/SABİT AÇILI/SFERİK/DİNAMİK)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87BE3" w:rsidRPr="002D63E8" w:rsidRDefault="00176A7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1.0-</w:t>
            </w:r>
            <w:r w:rsidR="00187BE3"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3.0 mm VİDALAR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187BE3" w:rsidRPr="002D63E8" w:rsidRDefault="00187BE3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KENDİNDEN YİV AÇAN 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/STANDART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187BE3" w:rsidRPr="002D63E8" w:rsidRDefault="00187BE3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TİTANYUM/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CoCr</w:t>
            </w:r>
            <w:proofErr w:type="spellEnd"/>
          </w:p>
        </w:tc>
        <w:tc>
          <w:tcPr>
            <w:tcW w:w="157" w:type="pct"/>
            <w:shd w:val="clear" w:color="auto" w:fill="auto"/>
            <w:vAlign w:val="center"/>
          </w:tcPr>
          <w:p w:rsidR="00187BE3" w:rsidRPr="002D63E8" w:rsidRDefault="00187BE3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TÜM BOYLAR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187BE3" w:rsidRPr="002D63E8" w:rsidRDefault="00187BE3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(1) Ortopedi branşı dışında başka branşlarca kullanılması halinde; </w:t>
            </w:r>
            <w:r w:rsidR="006A4680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o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ral, </w:t>
            </w:r>
            <w:proofErr w:type="spellStart"/>
            <w:r w:rsidR="006A4680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m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aksillofasiyal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ve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kranial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cerrahilerde;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 xml:space="preserve">a)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Kraniyosinositoz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 xml:space="preserve">b)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Konjenital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ile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posttravmatik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deformitelerde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>c) Travma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 xml:space="preserve">ç)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Konjenital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anomaliler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 xml:space="preserve">d)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Rekonstrüktif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cerrahide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>kullanılması halinde bedeli karşılanır.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187BE3" w:rsidRPr="002D63E8" w:rsidRDefault="00187BE3" w:rsidP="0016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631,64</w:t>
            </w:r>
          </w:p>
        </w:tc>
      </w:tr>
    </w:tbl>
    <w:p w:rsidR="00187BE3" w:rsidRPr="00C00C43" w:rsidRDefault="00564A0D" w:rsidP="0016137C">
      <w:pPr>
        <w:tabs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”</w:t>
      </w:r>
    </w:p>
    <w:p w:rsidR="004423F4" w:rsidRPr="00C00C43" w:rsidRDefault="002D63E8" w:rsidP="0016137C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“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567"/>
        <w:gridCol w:w="850"/>
        <w:gridCol w:w="709"/>
        <w:gridCol w:w="850"/>
        <w:gridCol w:w="993"/>
        <w:gridCol w:w="283"/>
        <w:gridCol w:w="284"/>
        <w:gridCol w:w="2268"/>
        <w:gridCol w:w="708"/>
      </w:tblGrid>
      <w:tr w:rsidR="00C47419" w:rsidRPr="002D63E8" w:rsidTr="000F2915">
        <w:trPr>
          <w:trHeight w:val="1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TV2130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PLAKLAR VE VİDALAR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İNTERNAL FİKSASYON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PLAKLAR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KOMPRESYON/ YUVARLAK DELİKLİ/ AZ TEMAS YÜZEYLİ/ KİLİTLİ PLAK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proofErr w:type="gramStart"/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1.0 -</w:t>
            </w:r>
            <w:proofErr w:type="gramEnd"/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 xml:space="preserve"> 3.0 mm KİLİTSİZ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/ KİLİTLİ </w:t>
            </w: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VİDALAR İÇİN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TÜM ŞEKİL ÖZELLİĞİ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 xml:space="preserve">TİTANYUM/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CoCr</w:t>
            </w:r>
            <w:proofErr w:type="spellEnd"/>
            <w:r w:rsidR="004423F4" w:rsidRPr="002D63E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/ KARBON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tr-TR"/>
              </w:rPr>
              <w:t>TÜM BOYLAR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(1) Ortopedi branşı dışında başka branşlarca kullanılması halinde;</w:t>
            </w:r>
            <w:r w:rsidR="0097247B"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</w:t>
            </w:r>
            <w:r w:rsidR="006A4680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o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ral, </w:t>
            </w:r>
            <w:proofErr w:type="spellStart"/>
            <w:r w:rsidR="006A4680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m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aksillofasiyal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ve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kranial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cerrahilerde;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 xml:space="preserve">a)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Kraniyosinositoz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 xml:space="preserve">b) </w:t>
            </w:r>
            <w:proofErr w:type="spellStart"/>
            <w:r w:rsidR="004E68E9"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Konjenital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ile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posttravmatik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</w:t>
            </w:r>
            <w:proofErr w:type="spellStart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deformitelerde</w:t>
            </w:r>
            <w:proofErr w:type="spellEnd"/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 xml:space="preserve">c) </w:t>
            </w:r>
            <w:r w:rsidR="004E68E9"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Travma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 xml:space="preserve">ç) </w:t>
            </w:r>
            <w:proofErr w:type="spellStart"/>
            <w:r w:rsidR="004E68E9"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Konjenital</w:t>
            </w:r>
            <w:proofErr w:type="spellEnd"/>
            <w:r w:rsidR="004E68E9"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anomaliler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 xml:space="preserve">d) </w:t>
            </w:r>
            <w:proofErr w:type="spellStart"/>
            <w:r w:rsidR="004E68E9"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Rekonstrüktif</w:t>
            </w:r>
            <w:proofErr w:type="spellEnd"/>
            <w:r w:rsidR="004E68E9"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cerrahide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br/>
              <w:t>kullanılması halinde</w:t>
            </w:r>
            <w:r w:rsidR="0097247B"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 xml:space="preserve"> </w:t>
            </w:r>
            <w:r w:rsidRPr="002D63E8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  <w:lang w:eastAsia="tr-TR"/>
              </w:rPr>
              <w:t>bedeli karşılanır</w:t>
            </w:r>
            <w:r w:rsidRPr="002D63E8">
              <w:rPr>
                <w:rFonts w:ascii="Times New Roman" w:eastAsia="Times New Roman" w:hAnsi="Times New Roman" w:cs="Times New Roman"/>
                <w:color w:val="00B0F0"/>
                <w:sz w:val="13"/>
                <w:szCs w:val="13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9" w:rsidRPr="002D63E8" w:rsidRDefault="00C47419" w:rsidP="0016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</w:pPr>
            <w:r w:rsidRPr="002D63E8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3.188,28</w:t>
            </w:r>
          </w:p>
        </w:tc>
      </w:tr>
    </w:tbl>
    <w:p w:rsidR="004F7F8A" w:rsidRPr="002D63E8" w:rsidRDefault="002D63E8" w:rsidP="001613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2D63E8">
        <w:rPr>
          <w:rFonts w:ascii="Times New Roman" w:hAnsi="Times New Roman" w:cs="Times New Roman"/>
          <w:color w:val="000000"/>
          <w:sz w:val="18"/>
          <w:szCs w:val="18"/>
        </w:rPr>
        <w:t>”</w:t>
      </w:r>
    </w:p>
    <w:p w:rsidR="00CD0339" w:rsidRPr="00C00C43" w:rsidRDefault="000D0EA8" w:rsidP="00AF6A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="00755708" w:rsidRPr="00C00C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MADDE </w:t>
      </w:r>
      <w:r w:rsidR="00B07C52">
        <w:rPr>
          <w:rFonts w:ascii="Times New Roman" w:hAnsi="Times New Roman" w:cs="Times New Roman"/>
          <w:b/>
          <w:color w:val="000000"/>
          <w:sz w:val="18"/>
          <w:szCs w:val="18"/>
        </w:rPr>
        <w:t>5</w:t>
      </w:r>
      <w:r w:rsidR="00FF022E" w:rsidRPr="00C00C43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="00FF022E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 xml:space="preserve"> Aynı Tebliğ eki</w:t>
      </w:r>
      <w:r w:rsidR="00260AD0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 xml:space="preserve"> “Kardiyoloji Branşına Ait Tıbbi Malzemeler Listesi </w:t>
      </w:r>
      <w:r w:rsidR="00260AD0" w:rsidRPr="00C00C43">
        <w:rPr>
          <w:rFonts w:ascii="Times New Roman" w:hAnsi="Times New Roman" w:cs="Times New Roman"/>
          <w:sz w:val="18"/>
          <w:szCs w:val="18"/>
          <w:lang w:eastAsia="tr-TR"/>
        </w:rPr>
        <w:t>(EK-3/H</w:t>
      </w:r>
      <w:proofErr w:type="gramStart"/>
      <w:r w:rsidR="00260AD0" w:rsidRPr="00C00C43">
        <w:rPr>
          <w:rFonts w:ascii="Times New Roman" w:hAnsi="Times New Roman" w:cs="Times New Roman"/>
          <w:sz w:val="18"/>
          <w:szCs w:val="18"/>
          <w:lang w:eastAsia="tr-TR"/>
        </w:rPr>
        <w:t>)”</w:t>
      </w:r>
      <w:proofErr w:type="spellStart"/>
      <w:r w:rsidR="00260AD0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nde</w:t>
      </w:r>
      <w:proofErr w:type="spellEnd"/>
      <w:proofErr w:type="gramEnd"/>
      <w:r w:rsidR="00260AD0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492535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yer alan “</w:t>
      </w:r>
      <w:r w:rsidR="00260AD0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KR1030</w:t>
      </w:r>
      <w:r w:rsidR="004423F4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”</w:t>
      </w:r>
      <w:r w:rsidR="00260AD0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 xml:space="preserve">, </w:t>
      </w:r>
      <w:r w:rsidR="004423F4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“</w:t>
      </w:r>
      <w:r w:rsidR="00260AD0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KR1162</w:t>
      </w:r>
      <w:r w:rsidR="004423F4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” ve “</w:t>
      </w:r>
      <w:r w:rsidR="00260AD0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KR1163</w:t>
      </w:r>
      <w:r w:rsidR="00492535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”</w:t>
      </w:r>
      <w:r w:rsidR="00260AD0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 xml:space="preserve"> SUT kodlu </w:t>
      </w:r>
      <w:bookmarkStart w:id="1" w:name="_Hlk162015836"/>
      <w:r w:rsidR="00260AD0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tıbbi malzeme</w:t>
      </w:r>
      <w:r w:rsidR="00862DCD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 xml:space="preserve"> satırları</w:t>
      </w:r>
      <w:r w:rsidR="00260AD0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 aşağıdaki şekilde değiştirilmiştir.</w:t>
      </w:r>
    </w:p>
    <w:bookmarkEnd w:id="1"/>
    <w:p w:rsidR="00260AD0" w:rsidRDefault="00862DCD" w:rsidP="001613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“</w:t>
      </w:r>
    </w:p>
    <w:tbl>
      <w:tblPr>
        <w:tblW w:w="9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662"/>
        <w:gridCol w:w="722"/>
        <w:gridCol w:w="849"/>
      </w:tblGrid>
      <w:tr w:rsidR="00EA7051" w:rsidRPr="00EA7051" w:rsidTr="006F2B5D">
        <w:trPr>
          <w:trHeight w:val="1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51" w:rsidRPr="00C00C43" w:rsidRDefault="00EA7051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KR1030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51" w:rsidRPr="00C00C43" w:rsidRDefault="00EA7051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ELEKTROD, EPİKARDİAL CERRAHİ İŞLEMLERDE KULLANILMAK ÜZERE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51" w:rsidRPr="00C00C43" w:rsidRDefault="00EA7051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51" w:rsidRPr="00C00C43" w:rsidRDefault="00EA7051" w:rsidP="0016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4.429,91</w:t>
            </w:r>
          </w:p>
        </w:tc>
      </w:tr>
    </w:tbl>
    <w:p w:rsidR="00EA7051" w:rsidRDefault="00EA7051" w:rsidP="001613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”</w:t>
      </w:r>
    </w:p>
    <w:p w:rsidR="00EA7051" w:rsidRDefault="00EA7051" w:rsidP="001613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“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6623"/>
        <w:gridCol w:w="671"/>
        <w:gridCol w:w="888"/>
      </w:tblGrid>
      <w:tr w:rsidR="00EA7051" w:rsidRPr="00C00C43" w:rsidTr="000D0EA8">
        <w:trPr>
          <w:trHeight w:val="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1" w:rsidRPr="00C00C43" w:rsidRDefault="00EA7051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KR1162</w:t>
            </w:r>
          </w:p>
        </w:tc>
        <w:tc>
          <w:tcPr>
            <w:tcW w:w="6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051" w:rsidRPr="00C00C43" w:rsidRDefault="00EA7051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STENT, PERİFERİK, VASKÜLER, İLAÇ SALINIMLI, BALONLA AÇILAN, MONORAİL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1" w:rsidRPr="00C00C43" w:rsidRDefault="00EA7051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1" w:rsidRPr="00C00C43" w:rsidRDefault="00EA7051" w:rsidP="0016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2.863,44</w:t>
            </w:r>
          </w:p>
        </w:tc>
      </w:tr>
      <w:tr w:rsidR="00EA7051" w:rsidRPr="00C00C43" w:rsidTr="000D0EA8">
        <w:trPr>
          <w:trHeight w:val="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51" w:rsidRPr="00C00C43" w:rsidRDefault="00EA7051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KR1163</w:t>
            </w:r>
          </w:p>
        </w:tc>
        <w:tc>
          <w:tcPr>
            <w:tcW w:w="6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51" w:rsidRPr="00C00C43" w:rsidRDefault="00EA7051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STENT, PERİFERİK, VASKÜLER, İLAÇ SALINIMLI, KENDİLİĞİNDEN AÇILAN, MONORAİL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051" w:rsidRPr="00C00C43" w:rsidRDefault="00EA7051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051" w:rsidRPr="00C00C43" w:rsidRDefault="00EA7051" w:rsidP="0016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2.863,44 </w:t>
            </w:r>
          </w:p>
        </w:tc>
      </w:tr>
    </w:tbl>
    <w:p w:rsidR="00B85AC1" w:rsidRDefault="00C52ADE" w:rsidP="00B85A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”</w:t>
      </w:r>
    </w:p>
    <w:p w:rsidR="009D78E3" w:rsidRPr="00650DA0" w:rsidRDefault="00B85AC1" w:rsidP="00B85AC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="00862DCD">
        <w:rPr>
          <w:rFonts w:ascii="Times New Roman" w:hAnsi="Times New Roman" w:cs="Times New Roman"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</w:t>
      </w:r>
      <w:r w:rsidR="009D78E3" w:rsidRPr="00B85AC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MADDE 6</w:t>
      </w:r>
      <w:r w:rsidR="009D78E3" w:rsidRPr="00B85AC1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="009D78E3" w:rsidRPr="00B85AC1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 xml:space="preserve"> </w:t>
      </w:r>
      <w:r w:rsidR="009D78E3" w:rsidRPr="00B85AC1">
        <w:rPr>
          <w:rFonts w:ascii="Times New Roman" w:hAnsi="Times New Roman" w:cs="Times New Roman"/>
          <w:sz w:val="18"/>
          <w:szCs w:val="18"/>
          <w:lang w:eastAsia="tr-TR"/>
        </w:rPr>
        <w:t>Aynı</w:t>
      </w:r>
      <w:r w:rsidR="009D78E3" w:rsidRPr="00C00C43">
        <w:rPr>
          <w:rFonts w:ascii="Times New Roman" w:hAnsi="Times New Roman" w:cs="Times New Roman"/>
          <w:sz w:val="18"/>
          <w:szCs w:val="18"/>
          <w:lang w:eastAsia="tr-TR"/>
        </w:rPr>
        <w:t xml:space="preserve"> Tebliğ eki “Kalp Damar Cerrahisi Branşına Ait Tıbbi Malzemeler Listesi (EK-3/I)” </w:t>
      </w:r>
      <w:proofErr w:type="spellStart"/>
      <w:r w:rsidR="009D78E3" w:rsidRPr="00C00C43">
        <w:rPr>
          <w:rFonts w:ascii="Times New Roman" w:hAnsi="Times New Roman" w:cs="Times New Roman"/>
          <w:sz w:val="18"/>
          <w:szCs w:val="18"/>
          <w:lang w:eastAsia="tr-TR"/>
        </w:rPr>
        <w:t>nde</w:t>
      </w:r>
      <w:proofErr w:type="spellEnd"/>
      <w:r w:rsidR="009D78E3" w:rsidRPr="009D78E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D78E3" w:rsidRPr="00650DA0">
        <w:rPr>
          <w:rFonts w:ascii="Times New Roman" w:eastAsia="Calibri" w:hAnsi="Times New Roman" w:cs="Times New Roman"/>
          <w:sz w:val="18"/>
          <w:szCs w:val="18"/>
        </w:rPr>
        <w:t>aşağıdaki düzenlemeler yapılmıştır.</w:t>
      </w:r>
    </w:p>
    <w:p w:rsidR="009D78E3" w:rsidRPr="00650DA0" w:rsidRDefault="009D78E3" w:rsidP="009D78E3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50DA0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a) 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“KV3159”</w:t>
      </w:r>
      <w:r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650DA0">
        <w:rPr>
          <w:rFonts w:ascii="Times New Roman" w:eastAsia="Calibri" w:hAnsi="Times New Roman" w:cs="Times New Roman"/>
          <w:sz w:val="18"/>
          <w:szCs w:val="18"/>
        </w:rPr>
        <w:t>SUT kodlu tıbbi malzeme</w:t>
      </w:r>
      <w:r>
        <w:rPr>
          <w:rFonts w:ascii="Times New Roman" w:eastAsia="Calibri" w:hAnsi="Times New Roman" w:cs="Times New Roman"/>
          <w:sz w:val="18"/>
          <w:szCs w:val="18"/>
        </w:rPr>
        <w:t xml:space="preserve"> satırının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“A</w:t>
      </w:r>
      <w:r w:rsidRPr="00650DA0">
        <w:rPr>
          <w:rFonts w:ascii="Times New Roman" w:eastAsia="Calibri" w:hAnsi="Times New Roman" w:cs="Times New Roman"/>
          <w:sz w:val="18"/>
          <w:szCs w:val="18"/>
        </w:rPr>
        <w:t>çıklama</w:t>
      </w:r>
      <w:r>
        <w:rPr>
          <w:rFonts w:ascii="Times New Roman" w:eastAsia="Calibri" w:hAnsi="Times New Roman" w:cs="Times New Roman"/>
          <w:sz w:val="18"/>
          <w:szCs w:val="18"/>
        </w:rPr>
        <w:t>”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bölümüne aşağıdaki madde eklenmiştir. </w:t>
      </w:r>
    </w:p>
    <w:p w:rsidR="009D78E3" w:rsidRDefault="009D78E3" w:rsidP="009D78E3">
      <w:pPr>
        <w:pStyle w:val="AralkYok"/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 xml:space="preserve">               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 xml:space="preserve">“(4) KV3160 SUT kodu ile birlikte fatura edilemez. </w:t>
      </w:r>
      <w:r w:rsidRPr="00C00C43">
        <w:rPr>
          <w:rFonts w:ascii="Times New Roman" w:hAnsi="Times New Roman" w:cs="Times New Roman"/>
          <w:sz w:val="18"/>
          <w:szCs w:val="18"/>
        </w:rPr>
        <w:t>Ancak birlikte kullanılması durumunda ayrıntılı epikriz raporu sunulması halinde Kurumca bedeli karşılanır.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”</w:t>
      </w:r>
    </w:p>
    <w:p w:rsidR="007D6E33" w:rsidRDefault="007D6E33" w:rsidP="007D6E33">
      <w:pPr>
        <w:pStyle w:val="AralkYok"/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b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“KV3160”</w:t>
      </w:r>
      <w:r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650DA0">
        <w:rPr>
          <w:rFonts w:ascii="Times New Roman" w:eastAsia="Calibri" w:hAnsi="Times New Roman" w:cs="Times New Roman"/>
          <w:sz w:val="18"/>
          <w:szCs w:val="18"/>
        </w:rPr>
        <w:t>SUT kodlu tıbbi malzeme</w:t>
      </w:r>
      <w:r>
        <w:rPr>
          <w:rFonts w:ascii="Times New Roman" w:eastAsia="Calibri" w:hAnsi="Times New Roman" w:cs="Times New Roman"/>
          <w:sz w:val="18"/>
          <w:szCs w:val="18"/>
        </w:rPr>
        <w:t xml:space="preserve"> satırının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“A</w:t>
      </w:r>
      <w:r w:rsidRPr="00650DA0">
        <w:rPr>
          <w:rFonts w:ascii="Times New Roman" w:eastAsia="Calibri" w:hAnsi="Times New Roman" w:cs="Times New Roman"/>
          <w:sz w:val="18"/>
          <w:szCs w:val="18"/>
        </w:rPr>
        <w:t>çıklama</w:t>
      </w:r>
      <w:r>
        <w:rPr>
          <w:rFonts w:ascii="Times New Roman" w:eastAsia="Calibri" w:hAnsi="Times New Roman" w:cs="Times New Roman"/>
          <w:sz w:val="18"/>
          <w:szCs w:val="18"/>
        </w:rPr>
        <w:t>”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bölümüne aşağıdaki madde eklenmiştir.</w:t>
      </w:r>
    </w:p>
    <w:p w:rsidR="007D6E33" w:rsidRDefault="007D6E33" w:rsidP="007D6E33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>“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 xml:space="preserve">(4) KV3159 SUT kodu ile birlikte fatura edilemez. </w:t>
      </w:r>
      <w:r w:rsidRPr="00C00C43">
        <w:rPr>
          <w:rFonts w:ascii="Times New Roman" w:hAnsi="Times New Roman" w:cs="Times New Roman"/>
          <w:sz w:val="18"/>
          <w:szCs w:val="18"/>
        </w:rPr>
        <w:t>Ancak birlikte kullanılması durumunda ayrıntılı epikriz raporu sunulması halinde Kurumca bedeli karşılanır.</w:t>
      </w:r>
      <w:r>
        <w:rPr>
          <w:rFonts w:ascii="Times New Roman" w:hAnsi="Times New Roman" w:cs="Times New Roman"/>
          <w:sz w:val="18"/>
          <w:szCs w:val="18"/>
        </w:rPr>
        <w:t>”</w:t>
      </w:r>
    </w:p>
    <w:p w:rsidR="007D6E33" w:rsidRPr="00C00C43" w:rsidRDefault="007D6E33" w:rsidP="007D6E33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Calibri" w:hAnsi="Times New Roman" w:cs="Times New Roman"/>
          <w:sz w:val="18"/>
          <w:szCs w:val="18"/>
        </w:rPr>
        <w:t>c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“KV2022”</w:t>
      </w:r>
      <w:r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650DA0">
        <w:rPr>
          <w:rFonts w:ascii="Times New Roman" w:eastAsia="Calibri" w:hAnsi="Times New Roman" w:cs="Times New Roman"/>
          <w:sz w:val="18"/>
          <w:szCs w:val="18"/>
        </w:rPr>
        <w:t>SUT kodlu tıbbi malzeme</w:t>
      </w:r>
      <w:r>
        <w:rPr>
          <w:rFonts w:ascii="Times New Roman" w:eastAsia="Calibri" w:hAnsi="Times New Roman" w:cs="Times New Roman"/>
          <w:sz w:val="18"/>
          <w:szCs w:val="18"/>
        </w:rPr>
        <w:t xml:space="preserve"> satırının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“A</w:t>
      </w:r>
      <w:r w:rsidRPr="00650DA0">
        <w:rPr>
          <w:rFonts w:ascii="Times New Roman" w:eastAsia="Calibri" w:hAnsi="Times New Roman" w:cs="Times New Roman"/>
          <w:sz w:val="18"/>
          <w:szCs w:val="18"/>
        </w:rPr>
        <w:t>çıklama</w:t>
      </w:r>
      <w:r>
        <w:rPr>
          <w:rFonts w:ascii="Times New Roman" w:eastAsia="Calibri" w:hAnsi="Times New Roman" w:cs="Times New Roman"/>
          <w:sz w:val="18"/>
          <w:szCs w:val="18"/>
        </w:rPr>
        <w:t>”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bölümüne aşağıdaki madde eklenmiştir.</w:t>
      </w:r>
    </w:p>
    <w:p w:rsidR="007D6E33" w:rsidRDefault="007D6E33" w:rsidP="007D6E33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>“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(</w:t>
      </w:r>
      <w:r w:rsidR="002053AE">
        <w:rPr>
          <w:rFonts w:ascii="Times New Roman" w:hAnsi="Times New Roman" w:cs="Times New Roman"/>
          <w:sz w:val="18"/>
          <w:szCs w:val="18"/>
          <w:lang w:eastAsia="tr-TR"/>
        </w:rPr>
        <w:t>3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 xml:space="preserve">) KV2023 SUT kodu ile birlikte fatura edilemez. </w:t>
      </w:r>
      <w:r w:rsidRPr="00C00C43">
        <w:rPr>
          <w:rFonts w:ascii="Times New Roman" w:hAnsi="Times New Roman" w:cs="Times New Roman"/>
          <w:sz w:val="18"/>
          <w:szCs w:val="18"/>
        </w:rPr>
        <w:t>Ancak birlikte kullanılması durumunda ayrıntılı epikriz raporu sunulması halinde Kurumca bedeli karşılanır.</w:t>
      </w:r>
      <w:r>
        <w:rPr>
          <w:rFonts w:ascii="Times New Roman" w:hAnsi="Times New Roman" w:cs="Times New Roman"/>
          <w:sz w:val="18"/>
          <w:szCs w:val="18"/>
        </w:rPr>
        <w:t>”</w:t>
      </w:r>
    </w:p>
    <w:p w:rsidR="007D6E33" w:rsidRPr="00C00C43" w:rsidRDefault="007D6E33" w:rsidP="007D6E33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>ç</w:t>
      </w:r>
      <w:proofErr w:type="gramEnd"/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“KV2023”</w:t>
      </w:r>
      <w:r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650DA0">
        <w:rPr>
          <w:rFonts w:ascii="Times New Roman" w:eastAsia="Calibri" w:hAnsi="Times New Roman" w:cs="Times New Roman"/>
          <w:sz w:val="18"/>
          <w:szCs w:val="18"/>
        </w:rPr>
        <w:t>SUT kodlu tıbbi malzeme</w:t>
      </w:r>
      <w:r>
        <w:rPr>
          <w:rFonts w:ascii="Times New Roman" w:eastAsia="Calibri" w:hAnsi="Times New Roman" w:cs="Times New Roman"/>
          <w:sz w:val="18"/>
          <w:szCs w:val="18"/>
        </w:rPr>
        <w:t xml:space="preserve"> satırının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“A</w:t>
      </w:r>
      <w:r w:rsidRPr="00650DA0">
        <w:rPr>
          <w:rFonts w:ascii="Times New Roman" w:eastAsia="Calibri" w:hAnsi="Times New Roman" w:cs="Times New Roman"/>
          <w:sz w:val="18"/>
          <w:szCs w:val="18"/>
        </w:rPr>
        <w:t>çıklama</w:t>
      </w:r>
      <w:r>
        <w:rPr>
          <w:rFonts w:ascii="Times New Roman" w:eastAsia="Calibri" w:hAnsi="Times New Roman" w:cs="Times New Roman"/>
          <w:sz w:val="18"/>
          <w:szCs w:val="18"/>
        </w:rPr>
        <w:t>”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bölümüne aşağıdaki madde eklenmiştir.</w:t>
      </w:r>
    </w:p>
    <w:p w:rsidR="007D6E33" w:rsidRDefault="007D6E33" w:rsidP="007D6E33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>“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(</w:t>
      </w:r>
      <w:r w:rsidR="002053AE">
        <w:rPr>
          <w:rFonts w:ascii="Times New Roman" w:hAnsi="Times New Roman" w:cs="Times New Roman"/>
          <w:sz w:val="18"/>
          <w:szCs w:val="18"/>
          <w:lang w:eastAsia="tr-TR"/>
        </w:rPr>
        <w:t>3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 xml:space="preserve">) KV2022 SUT kodu ile birlikte fatura edilemez. </w:t>
      </w:r>
      <w:r w:rsidRPr="00C00C43">
        <w:rPr>
          <w:rFonts w:ascii="Times New Roman" w:hAnsi="Times New Roman" w:cs="Times New Roman"/>
          <w:sz w:val="18"/>
          <w:szCs w:val="18"/>
        </w:rPr>
        <w:t>Ancak birlikte kullanılması durumunda ayrıntılı epikriz raporu sunulması halinde Kurumca bedeli karşılanır.</w:t>
      </w:r>
      <w:r>
        <w:rPr>
          <w:rFonts w:ascii="Times New Roman" w:hAnsi="Times New Roman" w:cs="Times New Roman"/>
          <w:sz w:val="18"/>
          <w:szCs w:val="18"/>
        </w:rPr>
        <w:t>”</w:t>
      </w:r>
    </w:p>
    <w:p w:rsidR="007D6E33" w:rsidRPr="00C00C43" w:rsidRDefault="007D6E33" w:rsidP="007D6E33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Calibri" w:hAnsi="Times New Roman" w:cs="Times New Roman"/>
          <w:sz w:val="18"/>
          <w:szCs w:val="18"/>
        </w:rPr>
        <w:t>d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“KV2024”</w:t>
      </w:r>
      <w:r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650DA0">
        <w:rPr>
          <w:rFonts w:ascii="Times New Roman" w:eastAsia="Calibri" w:hAnsi="Times New Roman" w:cs="Times New Roman"/>
          <w:sz w:val="18"/>
          <w:szCs w:val="18"/>
        </w:rPr>
        <w:t>SUT kodlu tıbbi malzeme</w:t>
      </w:r>
      <w:r>
        <w:rPr>
          <w:rFonts w:ascii="Times New Roman" w:eastAsia="Calibri" w:hAnsi="Times New Roman" w:cs="Times New Roman"/>
          <w:sz w:val="18"/>
          <w:szCs w:val="18"/>
        </w:rPr>
        <w:t xml:space="preserve"> satırının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“A</w:t>
      </w:r>
      <w:r w:rsidRPr="00650DA0">
        <w:rPr>
          <w:rFonts w:ascii="Times New Roman" w:eastAsia="Calibri" w:hAnsi="Times New Roman" w:cs="Times New Roman"/>
          <w:sz w:val="18"/>
          <w:szCs w:val="18"/>
        </w:rPr>
        <w:t>çıklama</w:t>
      </w:r>
      <w:r>
        <w:rPr>
          <w:rFonts w:ascii="Times New Roman" w:eastAsia="Calibri" w:hAnsi="Times New Roman" w:cs="Times New Roman"/>
          <w:sz w:val="18"/>
          <w:szCs w:val="18"/>
        </w:rPr>
        <w:t>”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bölümüne aşağıdaki madde eklenmiştir.</w:t>
      </w:r>
    </w:p>
    <w:p w:rsidR="007D6E33" w:rsidRDefault="007D6E33" w:rsidP="007D6E33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>“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(</w:t>
      </w:r>
      <w:r w:rsidR="002053AE">
        <w:rPr>
          <w:rFonts w:ascii="Times New Roman" w:hAnsi="Times New Roman" w:cs="Times New Roman"/>
          <w:sz w:val="18"/>
          <w:szCs w:val="18"/>
          <w:lang w:eastAsia="tr-TR"/>
        </w:rPr>
        <w:t>3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 xml:space="preserve">) KV2025 SUT kodu ile birlikte fatura edilemez. </w:t>
      </w:r>
      <w:r w:rsidRPr="00C00C43">
        <w:rPr>
          <w:rFonts w:ascii="Times New Roman" w:hAnsi="Times New Roman" w:cs="Times New Roman"/>
          <w:sz w:val="18"/>
          <w:szCs w:val="18"/>
        </w:rPr>
        <w:t>Ancak birlikte kullanılması durumunda ayrıntılı epikriz raporu sunulması halinde Kurumca bedeli karşılanır.</w:t>
      </w:r>
      <w:r>
        <w:rPr>
          <w:rFonts w:ascii="Times New Roman" w:hAnsi="Times New Roman" w:cs="Times New Roman"/>
          <w:sz w:val="18"/>
          <w:szCs w:val="18"/>
        </w:rPr>
        <w:t>”</w:t>
      </w:r>
    </w:p>
    <w:p w:rsidR="007D6E33" w:rsidRPr="00C00C43" w:rsidRDefault="007D6E33" w:rsidP="007D6E33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Calibri" w:hAnsi="Times New Roman" w:cs="Times New Roman"/>
          <w:sz w:val="18"/>
          <w:szCs w:val="18"/>
        </w:rPr>
        <w:t>e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“KV2025”</w:t>
      </w:r>
      <w:r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650DA0">
        <w:rPr>
          <w:rFonts w:ascii="Times New Roman" w:eastAsia="Calibri" w:hAnsi="Times New Roman" w:cs="Times New Roman"/>
          <w:sz w:val="18"/>
          <w:szCs w:val="18"/>
        </w:rPr>
        <w:t>SUT kodlu tıbbi malzeme</w:t>
      </w:r>
      <w:r>
        <w:rPr>
          <w:rFonts w:ascii="Times New Roman" w:eastAsia="Calibri" w:hAnsi="Times New Roman" w:cs="Times New Roman"/>
          <w:sz w:val="18"/>
          <w:szCs w:val="18"/>
        </w:rPr>
        <w:t xml:space="preserve"> satırının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“A</w:t>
      </w:r>
      <w:r w:rsidRPr="00650DA0">
        <w:rPr>
          <w:rFonts w:ascii="Times New Roman" w:eastAsia="Calibri" w:hAnsi="Times New Roman" w:cs="Times New Roman"/>
          <w:sz w:val="18"/>
          <w:szCs w:val="18"/>
        </w:rPr>
        <w:t>çıklama</w:t>
      </w:r>
      <w:r>
        <w:rPr>
          <w:rFonts w:ascii="Times New Roman" w:eastAsia="Calibri" w:hAnsi="Times New Roman" w:cs="Times New Roman"/>
          <w:sz w:val="18"/>
          <w:szCs w:val="18"/>
        </w:rPr>
        <w:t>”</w:t>
      </w:r>
      <w:r w:rsidRPr="00650DA0">
        <w:rPr>
          <w:rFonts w:ascii="Times New Roman" w:eastAsia="Calibri" w:hAnsi="Times New Roman" w:cs="Times New Roman"/>
          <w:sz w:val="18"/>
          <w:szCs w:val="18"/>
        </w:rPr>
        <w:t xml:space="preserve"> bölümüne aşağıdaki madde eklenmiştir.</w:t>
      </w:r>
    </w:p>
    <w:p w:rsidR="009D78E3" w:rsidRPr="00C00C43" w:rsidRDefault="007D6E33" w:rsidP="00215795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>“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>(</w:t>
      </w:r>
      <w:r w:rsidR="002053AE">
        <w:rPr>
          <w:rFonts w:ascii="Times New Roman" w:hAnsi="Times New Roman" w:cs="Times New Roman"/>
          <w:sz w:val="18"/>
          <w:szCs w:val="18"/>
          <w:lang w:eastAsia="tr-TR"/>
        </w:rPr>
        <w:t>3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 xml:space="preserve">) KV2024 SUT kodu ile birlikte fatura edilemez. </w:t>
      </w:r>
      <w:r w:rsidRPr="00C00C43">
        <w:rPr>
          <w:rFonts w:ascii="Times New Roman" w:hAnsi="Times New Roman" w:cs="Times New Roman"/>
          <w:sz w:val="18"/>
          <w:szCs w:val="18"/>
        </w:rPr>
        <w:t>Ancak birlikte kullanılması durumunda ayrıntılı epikriz raporu sunulması halinde Kurumca bedeli karşılanır.</w:t>
      </w:r>
      <w:r>
        <w:rPr>
          <w:rFonts w:ascii="Times New Roman" w:hAnsi="Times New Roman" w:cs="Times New Roman"/>
          <w:sz w:val="18"/>
          <w:szCs w:val="18"/>
        </w:rPr>
        <w:t>”</w:t>
      </w:r>
    </w:p>
    <w:p w:rsidR="00281422" w:rsidRPr="00C00C43" w:rsidRDefault="00B3777E" w:rsidP="0016137C">
      <w:pPr>
        <w:pStyle w:val="AralkYok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  <w:r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>MADDE</w:t>
      </w:r>
      <w:r w:rsidR="00755708"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B07C52">
        <w:rPr>
          <w:rFonts w:ascii="Times New Roman" w:hAnsi="Times New Roman" w:cs="Times New Roman"/>
          <w:b/>
          <w:sz w:val="18"/>
          <w:szCs w:val="18"/>
          <w:lang w:eastAsia="tr-TR"/>
        </w:rPr>
        <w:t>7</w:t>
      </w:r>
      <w:r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>-</w:t>
      </w:r>
      <w:r w:rsidRPr="00C00C43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211898" w:rsidRPr="00C00C43">
        <w:rPr>
          <w:rFonts w:ascii="Times New Roman" w:hAnsi="Times New Roman" w:cs="Times New Roman"/>
          <w:sz w:val="18"/>
          <w:szCs w:val="18"/>
          <w:lang w:eastAsia="tr-TR"/>
        </w:rPr>
        <w:t>Aynı Tebliğ eki “</w:t>
      </w:r>
      <w:r w:rsidR="00211898" w:rsidRPr="00C00C43">
        <w:rPr>
          <w:rFonts w:ascii="Times New Roman" w:hAnsi="Times New Roman" w:cs="Times New Roman"/>
          <w:bCs/>
          <w:sz w:val="18"/>
          <w:szCs w:val="18"/>
        </w:rPr>
        <w:t xml:space="preserve">Radyoloji Branşı </w:t>
      </w:r>
      <w:r w:rsidR="005E397D">
        <w:rPr>
          <w:rFonts w:ascii="Times New Roman" w:hAnsi="Times New Roman" w:cs="Times New Roman"/>
          <w:bCs/>
          <w:sz w:val="18"/>
          <w:szCs w:val="18"/>
        </w:rPr>
        <w:t>v</w:t>
      </w:r>
      <w:r w:rsidR="00211898" w:rsidRPr="00C00C43">
        <w:rPr>
          <w:rFonts w:ascii="Times New Roman" w:hAnsi="Times New Roman" w:cs="Times New Roman"/>
          <w:bCs/>
          <w:sz w:val="18"/>
          <w:szCs w:val="18"/>
        </w:rPr>
        <w:t xml:space="preserve">e </w:t>
      </w:r>
      <w:proofErr w:type="spellStart"/>
      <w:r w:rsidR="00211898" w:rsidRPr="00C00C43">
        <w:rPr>
          <w:rFonts w:ascii="Times New Roman" w:hAnsi="Times New Roman" w:cs="Times New Roman"/>
          <w:bCs/>
          <w:sz w:val="18"/>
          <w:szCs w:val="18"/>
        </w:rPr>
        <w:t>Endovasküler</w:t>
      </w:r>
      <w:proofErr w:type="spellEnd"/>
      <w:r w:rsidR="00211898" w:rsidRPr="00C00C43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="00211898" w:rsidRPr="00C00C43">
        <w:rPr>
          <w:rFonts w:ascii="Times New Roman" w:hAnsi="Times New Roman" w:cs="Times New Roman"/>
          <w:bCs/>
          <w:sz w:val="18"/>
          <w:szCs w:val="18"/>
        </w:rPr>
        <w:t>Nonvasküler</w:t>
      </w:r>
      <w:proofErr w:type="spellEnd"/>
      <w:r w:rsidR="00211898" w:rsidRPr="00C00C43">
        <w:rPr>
          <w:rFonts w:ascii="Times New Roman" w:hAnsi="Times New Roman" w:cs="Times New Roman"/>
          <w:bCs/>
          <w:sz w:val="18"/>
          <w:szCs w:val="18"/>
        </w:rPr>
        <w:t xml:space="preserve"> Girişimsel İşlemlere Ait Tıbbi Malzemeler Listesi (E</w:t>
      </w:r>
      <w:r w:rsidR="00AA099C">
        <w:rPr>
          <w:rFonts w:ascii="Times New Roman" w:hAnsi="Times New Roman" w:cs="Times New Roman"/>
          <w:bCs/>
          <w:sz w:val="18"/>
          <w:szCs w:val="18"/>
        </w:rPr>
        <w:t>K</w:t>
      </w:r>
      <w:r w:rsidR="00211898" w:rsidRPr="00C00C43">
        <w:rPr>
          <w:rFonts w:ascii="Times New Roman" w:hAnsi="Times New Roman" w:cs="Times New Roman"/>
          <w:bCs/>
          <w:sz w:val="18"/>
          <w:szCs w:val="18"/>
        </w:rPr>
        <w:t>-3/M)</w:t>
      </w:r>
      <w:r w:rsidR="00211898" w:rsidRPr="00C00C43">
        <w:rPr>
          <w:rFonts w:ascii="Times New Roman" w:hAnsi="Times New Roman" w:cs="Times New Roman"/>
          <w:sz w:val="18"/>
          <w:szCs w:val="18"/>
          <w:lang w:eastAsia="tr-TR"/>
        </w:rPr>
        <w:t xml:space="preserve">” </w:t>
      </w:r>
      <w:proofErr w:type="spellStart"/>
      <w:r w:rsidR="00211898" w:rsidRPr="00C00C43">
        <w:rPr>
          <w:rFonts w:ascii="Times New Roman" w:hAnsi="Times New Roman" w:cs="Times New Roman"/>
          <w:sz w:val="18"/>
          <w:szCs w:val="18"/>
          <w:lang w:eastAsia="tr-TR"/>
        </w:rPr>
        <w:t>nde</w:t>
      </w:r>
      <w:proofErr w:type="spellEnd"/>
      <w:r w:rsidR="00281422" w:rsidRPr="00C00C43">
        <w:rPr>
          <w:rFonts w:ascii="Times New Roman" w:hAnsi="Times New Roman" w:cs="Times New Roman"/>
          <w:sz w:val="18"/>
          <w:szCs w:val="18"/>
          <w:lang w:eastAsia="tr-TR"/>
        </w:rPr>
        <w:t xml:space="preserve"> aşağıdaki düzenlemeler yapılmıştır.</w:t>
      </w:r>
    </w:p>
    <w:p w:rsidR="005E397D" w:rsidRDefault="004423F4" w:rsidP="001613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0C43">
        <w:rPr>
          <w:rFonts w:ascii="Times New Roman" w:eastAsia="Calibri" w:hAnsi="Times New Roman" w:cs="Times New Roman"/>
          <w:sz w:val="18"/>
          <w:szCs w:val="18"/>
        </w:rPr>
        <w:tab/>
        <w:t>a)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Listede yer alan “GR1140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”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,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“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GR1141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”, “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GR1152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”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,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“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GR1153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”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,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“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GR1154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”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,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“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GR1156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”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,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“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GR1157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”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,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“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GR1158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”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 ve </w:t>
      </w:r>
      <w:r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“</w:t>
      </w:r>
      <w:r w:rsidR="00281422" w:rsidRPr="00C00C4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 xml:space="preserve">GR1159” SUT kodlu tıbbi </w:t>
      </w:r>
      <w:r w:rsidR="005E397D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malzeme</w:t>
      </w:r>
      <w:r w:rsidR="005E397D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 xml:space="preserve"> satırları</w:t>
      </w:r>
      <w:r w:rsidR="005E397D" w:rsidRPr="00C00C43">
        <w:rPr>
          <w:rFonts w:ascii="Times New Roman" w:hAnsi="Times New Roman" w:cs="Times New Roman"/>
          <w:color w:val="000000"/>
          <w:sz w:val="18"/>
          <w:szCs w:val="18"/>
        </w:rPr>
        <w:t xml:space="preserve"> aşağıdaki şekilde değiştirilmiştir.</w:t>
      </w:r>
    </w:p>
    <w:p w:rsidR="005E397D" w:rsidRDefault="005E397D" w:rsidP="001613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“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"/>
        <w:gridCol w:w="6306"/>
        <w:gridCol w:w="709"/>
        <w:gridCol w:w="985"/>
      </w:tblGrid>
      <w:tr w:rsidR="005E397D" w:rsidRPr="005E397D" w:rsidTr="005E397D">
        <w:trPr>
          <w:trHeight w:val="255"/>
        </w:trPr>
        <w:tc>
          <w:tcPr>
            <w:tcW w:w="1060" w:type="dxa"/>
            <w:noWrap/>
            <w:vAlign w:val="center"/>
            <w:hideMark/>
          </w:tcPr>
          <w:p w:rsidR="005E397D" w:rsidRPr="005E397D" w:rsidRDefault="005E397D" w:rsidP="0016137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GR1140</w:t>
            </w:r>
          </w:p>
        </w:tc>
        <w:tc>
          <w:tcPr>
            <w:tcW w:w="6306" w:type="dxa"/>
            <w:hideMark/>
          </w:tcPr>
          <w:p w:rsidR="005E397D" w:rsidRPr="005E397D" w:rsidRDefault="005E397D" w:rsidP="0016137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STENT, PERİFERİK, VASKÜLER, İLAÇ SALINIMLI, BALONLA AÇILAN, MONORAİL</w:t>
            </w:r>
          </w:p>
        </w:tc>
        <w:tc>
          <w:tcPr>
            <w:tcW w:w="709" w:type="dxa"/>
            <w:hideMark/>
          </w:tcPr>
          <w:p w:rsidR="005E397D" w:rsidRPr="005E397D" w:rsidRDefault="005E397D" w:rsidP="0016137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noWrap/>
            <w:vAlign w:val="center"/>
            <w:hideMark/>
          </w:tcPr>
          <w:p w:rsidR="005E397D" w:rsidRPr="005E397D" w:rsidRDefault="005E397D" w:rsidP="0016137C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2.863,44</w:t>
            </w:r>
          </w:p>
        </w:tc>
      </w:tr>
      <w:tr w:rsidR="005E397D" w:rsidRPr="005E397D" w:rsidTr="005E397D">
        <w:trPr>
          <w:trHeight w:val="255"/>
        </w:trPr>
        <w:tc>
          <w:tcPr>
            <w:tcW w:w="1060" w:type="dxa"/>
            <w:shd w:val="clear" w:color="auto" w:fill="FFFFFF" w:themeFill="background1"/>
            <w:noWrap/>
            <w:vAlign w:val="center"/>
          </w:tcPr>
          <w:p w:rsidR="005E397D" w:rsidRPr="005E397D" w:rsidRDefault="005E397D" w:rsidP="0016137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GR1141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5E397D" w:rsidRPr="00C00C43" w:rsidRDefault="005E397D" w:rsidP="001613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STENT, PERİFERİK, VASKÜLER, İLAÇ SALINIMLI, KENDİLİĞİNDEN AÇILAN, MONORAİL</w:t>
            </w:r>
          </w:p>
        </w:tc>
        <w:tc>
          <w:tcPr>
            <w:tcW w:w="709" w:type="dxa"/>
          </w:tcPr>
          <w:p w:rsidR="005E397D" w:rsidRPr="005E397D" w:rsidRDefault="005E397D" w:rsidP="0016137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noWrap/>
            <w:vAlign w:val="center"/>
          </w:tcPr>
          <w:p w:rsidR="005E397D" w:rsidRPr="005E397D" w:rsidRDefault="005E397D" w:rsidP="0016137C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2.863,44</w:t>
            </w:r>
          </w:p>
        </w:tc>
      </w:tr>
    </w:tbl>
    <w:p w:rsidR="005E397D" w:rsidRDefault="005E397D" w:rsidP="001613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”</w:t>
      </w:r>
    </w:p>
    <w:p w:rsidR="005E397D" w:rsidRDefault="005E397D" w:rsidP="001613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“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"/>
        <w:gridCol w:w="6306"/>
        <w:gridCol w:w="709"/>
        <w:gridCol w:w="985"/>
      </w:tblGrid>
      <w:tr w:rsidR="00BA5A99" w:rsidRPr="005E397D" w:rsidTr="00BA5A99">
        <w:trPr>
          <w:trHeight w:val="255"/>
        </w:trPr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GR1152</w:t>
            </w:r>
          </w:p>
        </w:tc>
        <w:tc>
          <w:tcPr>
            <w:tcW w:w="6306" w:type="dxa"/>
            <w:shd w:val="clear" w:color="auto" w:fill="FFFFFF" w:themeFill="background1"/>
            <w:vAlign w:val="center"/>
            <w:hideMark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STENT, NONVASKÜLER, ÖZOFAGİAL, ÇIPLAK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A5A99" w:rsidRPr="00C00C43" w:rsidRDefault="00BA5A99" w:rsidP="001613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5" w:type="dxa"/>
            <w:shd w:val="clear" w:color="auto" w:fill="FFFFFF" w:themeFill="background1"/>
            <w:noWrap/>
          </w:tcPr>
          <w:p w:rsidR="00BA5A99" w:rsidRPr="00BA5A99" w:rsidRDefault="00BA5A99" w:rsidP="0016137C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A5A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3.537,19</w:t>
            </w:r>
          </w:p>
        </w:tc>
      </w:tr>
      <w:tr w:rsidR="00BA5A99" w:rsidRPr="005E397D" w:rsidTr="00BA5A99">
        <w:trPr>
          <w:trHeight w:val="255"/>
        </w:trPr>
        <w:tc>
          <w:tcPr>
            <w:tcW w:w="1060" w:type="dxa"/>
            <w:shd w:val="clear" w:color="auto" w:fill="FFFFFF" w:themeFill="background1"/>
            <w:noWrap/>
            <w:vAlign w:val="center"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GR1153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STENT, NONVASKÜLER, ÖZOFAGİAL, GREFT KAPLI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A5A99" w:rsidRPr="00C00C43" w:rsidRDefault="00BA5A99" w:rsidP="001613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5" w:type="dxa"/>
            <w:shd w:val="clear" w:color="auto" w:fill="FFFFFF" w:themeFill="background1"/>
            <w:noWrap/>
          </w:tcPr>
          <w:p w:rsidR="00BA5A99" w:rsidRPr="00BA5A99" w:rsidRDefault="00BA5A99" w:rsidP="0016137C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A5A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3.789,84</w:t>
            </w:r>
          </w:p>
        </w:tc>
      </w:tr>
      <w:tr w:rsidR="00BA5A99" w:rsidRPr="005E397D" w:rsidTr="00BA5A99">
        <w:trPr>
          <w:trHeight w:val="255"/>
        </w:trPr>
        <w:tc>
          <w:tcPr>
            <w:tcW w:w="1060" w:type="dxa"/>
            <w:shd w:val="clear" w:color="auto" w:fill="FFFFFF" w:themeFill="background1"/>
            <w:noWrap/>
            <w:vAlign w:val="center"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GR1154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STENT, NONVASKÜLER, ÖZOFAGİAL, KISMİ GREFT KAPLI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A5A99" w:rsidRPr="00C00C43" w:rsidRDefault="00BA5A99" w:rsidP="001613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5" w:type="dxa"/>
            <w:shd w:val="clear" w:color="auto" w:fill="FFFFFF" w:themeFill="background1"/>
            <w:noWrap/>
          </w:tcPr>
          <w:p w:rsidR="00BA5A99" w:rsidRPr="00BA5A99" w:rsidRDefault="00BA5A99" w:rsidP="0016137C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A5A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3.789,84</w:t>
            </w:r>
          </w:p>
        </w:tc>
      </w:tr>
    </w:tbl>
    <w:p w:rsidR="005E397D" w:rsidRPr="00C00C43" w:rsidRDefault="005E397D" w:rsidP="001613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”</w:t>
      </w:r>
    </w:p>
    <w:p w:rsidR="00281422" w:rsidRDefault="008756DE" w:rsidP="0016137C">
      <w:pPr>
        <w:pStyle w:val="ListeParagraf"/>
        <w:tabs>
          <w:tab w:val="left" w:pos="142"/>
          <w:tab w:val="left" w:pos="36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“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"/>
        <w:gridCol w:w="6306"/>
        <w:gridCol w:w="709"/>
        <w:gridCol w:w="985"/>
      </w:tblGrid>
      <w:tr w:rsidR="00BA5A99" w:rsidRPr="005E397D" w:rsidTr="000D0EA8">
        <w:trPr>
          <w:trHeight w:val="255"/>
        </w:trPr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GR1156</w:t>
            </w:r>
          </w:p>
        </w:tc>
        <w:tc>
          <w:tcPr>
            <w:tcW w:w="6306" w:type="dxa"/>
            <w:shd w:val="clear" w:color="auto" w:fill="FFFFFF" w:themeFill="background1"/>
            <w:vAlign w:val="center"/>
            <w:hideMark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STENT, NONVASKÜLER, GASTRODUODENAL, ÇIPLAK</w:t>
            </w:r>
          </w:p>
        </w:tc>
        <w:tc>
          <w:tcPr>
            <w:tcW w:w="709" w:type="dxa"/>
            <w:hideMark/>
          </w:tcPr>
          <w:p w:rsidR="00BA5A99" w:rsidRPr="005E397D" w:rsidRDefault="00BA5A99" w:rsidP="0016137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shd w:val="clear" w:color="auto" w:fill="FFFFFF" w:themeFill="background1"/>
            <w:noWrap/>
            <w:vAlign w:val="center"/>
            <w:hideMark/>
          </w:tcPr>
          <w:p w:rsidR="00BA5A99" w:rsidRPr="00C00C43" w:rsidRDefault="00BA5A99" w:rsidP="0016137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3.065,56</w:t>
            </w:r>
          </w:p>
        </w:tc>
      </w:tr>
      <w:tr w:rsidR="00BA5A99" w:rsidRPr="005E397D" w:rsidTr="000D0EA8">
        <w:trPr>
          <w:trHeight w:val="255"/>
        </w:trPr>
        <w:tc>
          <w:tcPr>
            <w:tcW w:w="1060" w:type="dxa"/>
            <w:shd w:val="clear" w:color="auto" w:fill="FFFFFF" w:themeFill="background1"/>
            <w:noWrap/>
            <w:vAlign w:val="center"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GR1157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STENT, NONVASKÜLER, GASTRODUODENAL, GREFT KAPLI</w:t>
            </w:r>
          </w:p>
        </w:tc>
        <w:tc>
          <w:tcPr>
            <w:tcW w:w="709" w:type="dxa"/>
          </w:tcPr>
          <w:p w:rsidR="00BA5A99" w:rsidRPr="005E397D" w:rsidRDefault="00BA5A99" w:rsidP="0016137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FFFFFF" w:themeFill="background1"/>
            <w:noWrap/>
            <w:vAlign w:val="center"/>
          </w:tcPr>
          <w:p w:rsidR="00BA5A99" w:rsidRPr="00C00C43" w:rsidRDefault="00BA5A99" w:rsidP="0016137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3.284,53</w:t>
            </w:r>
          </w:p>
        </w:tc>
      </w:tr>
    </w:tbl>
    <w:p w:rsidR="008756DE" w:rsidRDefault="008756DE" w:rsidP="0016137C">
      <w:pPr>
        <w:pStyle w:val="ListeParagraf"/>
        <w:tabs>
          <w:tab w:val="left" w:pos="142"/>
          <w:tab w:val="left" w:pos="36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</w:t>
      </w:r>
      <w:r w:rsidR="00BA5A99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”</w:t>
      </w:r>
    </w:p>
    <w:p w:rsidR="00BA5A99" w:rsidRDefault="00BA5A99" w:rsidP="0016137C">
      <w:pPr>
        <w:pStyle w:val="ListeParagraf"/>
        <w:tabs>
          <w:tab w:val="left" w:pos="142"/>
          <w:tab w:val="left" w:pos="36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“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"/>
        <w:gridCol w:w="6306"/>
        <w:gridCol w:w="709"/>
        <w:gridCol w:w="985"/>
      </w:tblGrid>
      <w:tr w:rsidR="00BA5A99" w:rsidRPr="005E397D" w:rsidTr="000D0EA8">
        <w:trPr>
          <w:trHeight w:val="255"/>
        </w:trPr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GR1158</w:t>
            </w:r>
          </w:p>
        </w:tc>
        <w:tc>
          <w:tcPr>
            <w:tcW w:w="6306" w:type="dxa"/>
            <w:shd w:val="clear" w:color="auto" w:fill="FFFFFF" w:themeFill="background1"/>
            <w:vAlign w:val="center"/>
            <w:hideMark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STENT, NONVASKÜLER, KOLONİK, ÇIPLAK</w:t>
            </w:r>
          </w:p>
        </w:tc>
        <w:tc>
          <w:tcPr>
            <w:tcW w:w="709" w:type="dxa"/>
            <w:hideMark/>
          </w:tcPr>
          <w:p w:rsidR="00BA5A99" w:rsidRPr="005E397D" w:rsidRDefault="00BA5A99" w:rsidP="0016137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shd w:val="clear" w:color="auto" w:fill="FFFFFF" w:themeFill="background1"/>
            <w:noWrap/>
            <w:vAlign w:val="center"/>
            <w:hideMark/>
          </w:tcPr>
          <w:p w:rsidR="00BA5A99" w:rsidRPr="00C00C43" w:rsidRDefault="00BA5A99" w:rsidP="0016137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6.131,13</w:t>
            </w:r>
          </w:p>
        </w:tc>
      </w:tr>
      <w:tr w:rsidR="00BA5A99" w:rsidRPr="005E397D" w:rsidTr="000D0EA8">
        <w:trPr>
          <w:trHeight w:val="255"/>
        </w:trPr>
        <w:tc>
          <w:tcPr>
            <w:tcW w:w="1060" w:type="dxa"/>
            <w:shd w:val="clear" w:color="auto" w:fill="FFFFFF" w:themeFill="background1"/>
            <w:noWrap/>
            <w:vAlign w:val="center"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GR1159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BA5A99" w:rsidRPr="00C00C43" w:rsidRDefault="00BA5A99" w:rsidP="001613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STENT, NONVASKÜLER, KOLONİK, GREFT KAPLI</w:t>
            </w:r>
          </w:p>
        </w:tc>
        <w:tc>
          <w:tcPr>
            <w:tcW w:w="709" w:type="dxa"/>
          </w:tcPr>
          <w:p w:rsidR="00BA5A99" w:rsidRPr="005E397D" w:rsidRDefault="00BA5A99" w:rsidP="0016137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FFFFFF" w:themeFill="background1"/>
            <w:noWrap/>
            <w:vAlign w:val="center"/>
          </w:tcPr>
          <w:p w:rsidR="00BA5A99" w:rsidRPr="00C00C43" w:rsidRDefault="00BA5A99" w:rsidP="0016137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6.569,06</w:t>
            </w:r>
          </w:p>
        </w:tc>
      </w:tr>
    </w:tbl>
    <w:p w:rsidR="00755708" w:rsidRPr="00C00C43" w:rsidRDefault="00BA5A99" w:rsidP="0016137C">
      <w:pPr>
        <w:pStyle w:val="ListeParagraf"/>
        <w:tabs>
          <w:tab w:val="left" w:pos="142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”</w:t>
      </w:r>
    </w:p>
    <w:p w:rsidR="00215795" w:rsidRPr="00B85AC1" w:rsidRDefault="00215795" w:rsidP="00C136E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15795">
        <w:rPr>
          <w:rFonts w:ascii="Times New Roman" w:hAnsi="Times New Roman" w:cs="Times New Roman"/>
          <w:sz w:val="18"/>
          <w:szCs w:val="18"/>
          <w:lang w:eastAsia="tr-TR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eastAsia="tr-TR"/>
        </w:rPr>
        <w:t xml:space="preserve">              </w:t>
      </w:r>
      <w:r w:rsidRPr="00B85AC1">
        <w:rPr>
          <w:rFonts w:ascii="Times New Roman" w:hAnsi="Times New Roman" w:cs="Times New Roman"/>
          <w:sz w:val="18"/>
          <w:szCs w:val="18"/>
          <w:lang w:eastAsia="tr-TR"/>
        </w:rPr>
        <w:t xml:space="preserve">b) </w:t>
      </w:r>
      <w:r w:rsidR="003F0765" w:rsidRPr="00B85AC1">
        <w:rPr>
          <w:rFonts w:ascii="Times New Roman" w:hAnsi="Times New Roman" w:cs="Times New Roman"/>
          <w:sz w:val="18"/>
          <w:szCs w:val="18"/>
          <w:lang w:eastAsia="tr-TR"/>
        </w:rPr>
        <w:t xml:space="preserve">“GR1042” </w:t>
      </w:r>
      <w:r w:rsidRPr="00B85AC1">
        <w:rPr>
          <w:rFonts w:ascii="Times New Roman" w:eastAsia="Calibri" w:hAnsi="Times New Roman" w:cs="Times New Roman"/>
          <w:sz w:val="18"/>
          <w:szCs w:val="18"/>
        </w:rPr>
        <w:t xml:space="preserve">SUT kodlu tıbbi malzeme satırının “Açıklama” bölümüne aşağıdaki madde eklenmiştir. </w:t>
      </w:r>
    </w:p>
    <w:p w:rsidR="003F0765" w:rsidRPr="00B85AC1" w:rsidRDefault="003F0765" w:rsidP="003F0765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85AC1">
        <w:rPr>
          <w:rFonts w:ascii="Times New Roman" w:hAnsi="Times New Roman" w:cs="Times New Roman"/>
          <w:sz w:val="18"/>
          <w:szCs w:val="18"/>
          <w:lang w:eastAsia="tr-TR"/>
        </w:rPr>
        <w:t xml:space="preserve">“(3) GR1043 SUT kodu ile birlikte fatura edilemez. </w:t>
      </w:r>
      <w:r w:rsidRPr="00B85AC1">
        <w:rPr>
          <w:rFonts w:ascii="Times New Roman" w:hAnsi="Times New Roman" w:cs="Times New Roman"/>
          <w:sz w:val="18"/>
          <w:szCs w:val="18"/>
        </w:rPr>
        <w:t>Ancak birlikte kullanılması durumunda ayrıntılı epikriz raporu sunulması halinde Kurumca bedeli karşılanır.”</w:t>
      </w:r>
    </w:p>
    <w:p w:rsidR="003F0765" w:rsidRPr="00B85AC1" w:rsidRDefault="003F0765" w:rsidP="00C136E9">
      <w:pPr>
        <w:pStyle w:val="AralkYok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r w:rsidRPr="00B85AC1">
        <w:rPr>
          <w:rFonts w:ascii="Times New Roman" w:hAnsi="Times New Roman" w:cs="Times New Roman"/>
          <w:sz w:val="18"/>
          <w:szCs w:val="18"/>
          <w:lang w:eastAsia="tr-TR"/>
        </w:rPr>
        <w:t xml:space="preserve">c) “GR1043” </w:t>
      </w:r>
      <w:r w:rsidRPr="00B85AC1">
        <w:rPr>
          <w:rFonts w:ascii="Times New Roman" w:eastAsia="Calibri" w:hAnsi="Times New Roman" w:cs="Times New Roman"/>
          <w:sz w:val="18"/>
          <w:szCs w:val="18"/>
        </w:rPr>
        <w:t>SUT kodlu tıbbi malzeme satırının “Açıklama” bölümüne aşağıdaki madde eklenmiştir.</w:t>
      </w:r>
    </w:p>
    <w:p w:rsidR="003F0765" w:rsidRPr="00B85AC1" w:rsidRDefault="003F0765" w:rsidP="003F0765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85AC1">
        <w:rPr>
          <w:rFonts w:ascii="Times New Roman" w:hAnsi="Times New Roman" w:cs="Times New Roman"/>
          <w:sz w:val="18"/>
          <w:szCs w:val="18"/>
          <w:lang w:eastAsia="tr-TR"/>
        </w:rPr>
        <w:t xml:space="preserve">“(3) GR1042 SUT kodu ile birlikte fatura edilemez. </w:t>
      </w:r>
      <w:r w:rsidRPr="00B85AC1">
        <w:rPr>
          <w:rFonts w:ascii="Times New Roman" w:hAnsi="Times New Roman" w:cs="Times New Roman"/>
          <w:sz w:val="18"/>
          <w:szCs w:val="18"/>
        </w:rPr>
        <w:t>Ancak birlikte kullanılması durumunda ayrıntılı epikriz raporu sunulması halinde Kurumca bedeli karşılanır.”</w:t>
      </w:r>
    </w:p>
    <w:p w:rsidR="003F0765" w:rsidRPr="00B85AC1" w:rsidRDefault="003F0765" w:rsidP="00C136E9">
      <w:pPr>
        <w:pStyle w:val="AralkYok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proofErr w:type="gramStart"/>
      <w:r w:rsidRPr="00B85AC1">
        <w:rPr>
          <w:rFonts w:ascii="Times New Roman" w:hAnsi="Times New Roman" w:cs="Times New Roman"/>
          <w:sz w:val="18"/>
          <w:szCs w:val="18"/>
          <w:lang w:eastAsia="tr-TR"/>
        </w:rPr>
        <w:t>ç</w:t>
      </w:r>
      <w:proofErr w:type="gramEnd"/>
      <w:r w:rsidRPr="00B85AC1">
        <w:rPr>
          <w:rFonts w:ascii="Times New Roman" w:hAnsi="Times New Roman" w:cs="Times New Roman"/>
          <w:sz w:val="18"/>
          <w:szCs w:val="18"/>
          <w:lang w:eastAsia="tr-TR"/>
        </w:rPr>
        <w:t xml:space="preserve">) “GR1044” </w:t>
      </w:r>
      <w:r w:rsidRPr="00B85AC1">
        <w:rPr>
          <w:rFonts w:ascii="Times New Roman" w:eastAsia="Calibri" w:hAnsi="Times New Roman" w:cs="Times New Roman"/>
          <w:sz w:val="18"/>
          <w:szCs w:val="18"/>
        </w:rPr>
        <w:t>SUT kodlu tıbbi malzeme satırının “Açıklama” bölümüne aşağıdaki madde eklenmiştir.</w:t>
      </w:r>
    </w:p>
    <w:p w:rsidR="003F0765" w:rsidRPr="00B85AC1" w:rsidRDefault="003F0765" w:rsidP="003F0765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85AC1">
        <w:rPr>
          <w:rFonts w:ascii="Times New Roman" w:hAnsi="Times New Roman" w:cs="Times New Roman"/>
          <w:sz w:val="18"/>
          <w:szCs w:val="18"/>
          <w:lang w:eastAsia="tr-TR"/>
        </w:rPr>
        <w:t xml:space="preserve">“(3) GR1045 SUT kodu ile birlikte fatura edilemez. </w:t>
      </w:r>
      <w:r w:rsidRPr="00B85AC1">
        <w:rPr>
          <w:rFonts w:ascii="Times New Roman" w:hAnsi="Times New Roman" w:cs="Times New Roman"/>
          <w:sz w:val="18"/>
          <w:szCs w:val="18"/>
        </w:rPr>
        <w:t>Ancak birlikte kullanılması durumunda ayrıntılı epikriz raporu sunulması halinde Kurumca bedeli karşılanır.”</w:t>
      </w:r>
    </w:p>
    <w:p w:rsidR="003F0765" w:rsidRPr="00B85AC1" w:rsidRDefault="003F0765" w:rsidP="00C136E9">
      <w:pPr>
        <w:pStyle w:val="AralkYok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r w:rsidRPr="00B85AC1">
        <w:rPr>
          <w:rFonts w:ascii="Times New Roman" w:hAnsi="Times New Roman" w:cs="Times New Roman"/>
          <w:sz w:val="18"/>
          <w:szCs w:val="18"/>
          <w:lang w:eastAsia="tr-TR"/>
        </w:rPr>
        <w:t xml:space="preserve">d) “GR1045” </w:t>
      </w:r>
      <w:r w:rsidRPr="00B85AC1">
        <w:rPr>
          <w:rFonts w:ascii="Times New Roman" w:eastAsia="Calibri" w:hAnsi="Times New Roman" w:cs="Times New Roman"/>
          <w:sz w:val="18"/>
          <w:szCs w:val="18"/>
        </w:rPr>
        <w:t>SUT kodlu tıbbi malzeme satırının “Açıklama” bölümüne aşağıdaki madde eklenmiştir.</w:t>
      </w:r>
    </w:p>
    <w:p w:rsidR="00215795" w:rsidRPr="00C00C43" w:rsidRDefault="003F0765" w:rsidP="0016137C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85AC1">
        <w:rPr>
          <w:rFonts w:ascii="Times New Roman" w:hAnsi="Times New Roman" w:cs="Times New Roman"/>
          <w:sz w:val="18"/>
          <w:szCs w:val="18"/>
          <w:lang w:eastAsia="tr-TR"/>
        </w:rPr>
        <w:t xml:space="preserve">“(3) GR1044 SUT kodu ile birlikte fatura edilemez. </w:t>
      </w:r>
      <w:r w:rsidRPr="00B85AC1">
        <w:rPr>
          <w:rFonts w:ascii="Times New Roman" w:hAnsi="Times New Roman" w:cs="Times New Roman"/>
          <w:sz w:val="18"/>
          <w:szCs w:val="18"/>
        </w:rPr>
        <w:t>Ancak birlikte kullanılması durumunda ayrıntılı epikriz raporu sunulması halinde Kurumca bedeli karşılanır.”</w:t>
      </w:r>
    </w:p>
    <w:p w:rsidR="008228A4" w:rsidRPr="00C00C43" w:rsidRDefault="00FF022E" w:rsidP="0016137C">
      <w:pPr>
        <w:pStyle w:val="AralkYok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>MADDE</w:t>
      </w:r>
      <w:r w:rsidR="00755708"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B07C52">
        <w:rPr>
          <w:rFonts w:ascii="Times New Roman" w:hAnsi="Times New Roman" w:cs="Times New Roman"/>
          <w:b/>
          <w:sz w:val="18"/>
          <w:szCs w:val="18"/>
          <w:lang w:eastAsia="tr-TR"/>
        </w:rPr>
        <w:t>8</w:t>
      </w:r>
      <w:r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>-</w:t>
      </w:r>
      <w:r w:rsidR="004F7F8A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 xml:space="preserve">Aynı Tebliğ eki </w:t>
      </w:r>
      <w:r w:rsidR="004F7F8A" w:rsidRPr="00C00C43">
        <w:rPr>
          <w:rFonts w:ascii="Times New Roman" w:hAnsi="Times New Roman" w:cs="Times New Roman"/>
          <w:b/>
          <w:sz w:val="18"/>
          <w:szCs w:val="18"/>
        </w:rPr>
        <w:t>“</w:t>
      </w:r>
      <w:r w:rsidR="004F7F8A" w:rsidRPr="00C00C43">
        <w:rPr>
          <w:rFonts w:ascii="Times New Roman" w:hAnsi="Times New Roman" w:cs="Times New Roman"/>
          <w:sz w:val="18"/>
          <w:szCs w:val="18"/>
        </w:rPr>
        <w:t>Hematoloji-Onkoloji Branşına Ait Tıbbi Malzemeler Listesi (E</w:t>
      </w:r>
      <w:r w:rsidR="0041245B">
        <w:rPr>
          <w:rFonts w:ascii="Times New Roman" w:hAnsi="Times New Roman" w:cs="Times New Roman"/>
          <w:sz w:val="18"/>
          <w:szCs w:val="18"/>
        </w:rPr>
        <w:t>K</w:t>
      </w:r>
      <w:r w:rsidR="004F7F8A" w:rsidRPr="00C00C43">
        <w:rPr>
          <w:rFonts w:ascii="Times New Roman" w:hAnsi="Times New Roman" w:cs="Times New Roman"/>
          <w:sz w:val="18"/>
          <w:szCs w:val="18"/>
        </w:rPr>
        <w:t>-3/O)</w:t>
      </w:r>
      <w:r w:rsidR="008228A4">
        <w:rPr>
          <w:rFonts w:ascii="Times New Roman" w:hAnsi="Times New Roman" w:cs="Times New Roman"/>
          <w:sz w:val="18"/>
          <w:szCs w:val="18"/>
        </w:rPr>
        <w:t xml:space="preserve">” </w:t>
      </w:r>
      <w:proofErr w:type="spellStart"/>
      <w:r w:rsidR="004F7F8A" w:rsidRPr="00C00C43">
        <w:rPr>
          <w:rFonts w:ascii="Times New Roman" w:hAnsi="Times New Roman" w:cs="Times New Roman"/>
          <w:sz w:val="18"/>
          <w:szCs w:val="18"/>
        </w:rPr>
        <w:t>nde</w:t>
      </w:r>
      <w:proofErr w:type="spellEnd"/>
      <w:r w:rsidR="004F7F8A" w:rsidRPr="00C00C43">
        <w:rPr>
          <w:rFonts w:ascii="Times New Roman" w:hAnsi="Times New Roman" w:cs="Times New Roman"/>
          <w:sz w:val="18"/>
          <w:szCs w:val="18"/>
        </w:rPr>
        <w:t xml:space="preserve"> yer alan </w:t>
      </w:r>
      <w:r w:rsidR="00492535" w:rsidRPr="00C00C43">
        <w:rPr>
          <w:rFonts w:ascii="Times New Roman" w:hAnsi="Times New Roman" w:cs="Times New Roman"/>
          <w:sz w:val="18"/>
          <w:szCs w:val="18"/>
        </w:rPr>
        <w:t>“</w:t>
      </w:r>
      <w:r w:rsidR="004F7F8A" w:rsidRPr="00C00C43">
        <w:rPr>
          <w:rFonts w:ascii="Times New Roman" w:hAnsi="Times New Roman" w:cs="Times New Roman"/>
          <w:sz w:val="18"/>
          <w:szCs w:val="18"/>
        </w:rPr>
        <w:t>HO1023</w:t>
      </w:r>
      <w:r w:rsidR="00492535" w:rsidRPr="00C00C43">
        <w:rPr>
          <w:rFonts w:ascii="Times New Roman" w:hAnsi="Times New Roman" w:cs="Times New Roman"/>
          <w:sz w:val="18"/>
          <w:szCs w:val="18"/>
        </w:rPr>
        <w:t>”</w:t>
      </w:r>
      <w:r w:rsidR="004F7F8A" w:rsidRPr="00C00C43">
        <w:rPr>
          <w:rFonts w:ascii="Times New Roman" w:hAnsi="Times New Roman" w:cs="Times New Roman"/>
          <w:sz w:val="18"/>
          <w:szCs w:val="18"/>
        </w:rPr>
        <w:t xml:space="preserve"> SUT kodlu tıbbi malzeme</w:t>
      </w:r>
      <w:r w:rsidR="008228A4">
        <w:rPr>
          <w:rFonts w:ascii="Times New Roman" w:hAnsi="Times New Roman" w:cs="Times New Roman"/>
          <w:sz w:val="18"/>
          <w:szCs w:val="18"/>
        </w:rPr>
        <w:t xml:space="preserve"> </w:t>
      </w:r>
      <w:r w:rsidR="00732DBF">
        <w:rPr>
          <w:rFonts w:ascii="Times New Roman" w:hAnsi="Times New Roman" w:cs="Times New Roman"/>
          <w:sz w:val="18"/>
          <w:szCs w:val="18"/>
        </w:rPr>
        <w:t xml:space="preserve">satırı </w:t>
      </w:r>
      <w:r w:rsidR="004F7F8A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aşağıdaki şekilde değiştiri</w:t>
      </w:r>
      <w:r w:rsidR="008228A4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l</w:t>
      </w:r>
      <w:r w:rsidR="004F7F8A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miştir.</w:t>
      </w:r>
    </w:p>
    <w:p w:rsidR="004F7F8A" w:rsidRPr="00C00C43" w:rsidRDefault="008228A4" w:rsidP="0016137C">
      <w:pPr>
        <w:pStyle w:val="AralkYok"/>
        <w:shd w:val="clear" w:color="auto" w:fill="FFFFFF" w:themeFill="background1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“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935"/>
        <w:gridCol w:w="277"/>
        <w:gridCol w:w="867"/>
      </w:tblGrid>
      <w:tr w:rsidR="004F7F8A" w:rsidRPr="00C00C43" w:rsidTr="00E12D01">
        <w:trPr>
          <w:trHeight w:val="424"/>
        </w:trPr>
        <w:tc>
          <w:tcPr>
            <w:tcW w:w="988" w:type="dxa"/>
            <w:shd w:val="clear" w:color="auto" w:fill="auto"/>
            <w:vAlign w:val="center"/>
          </w:tcPr>
          <w:p w:rsidR="0099084A" w:rsidRPr="00C00C43" w:rsidRDefault="0099084A" w:rsidP="00161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0C43">
              <w:rPr>
                <w:rFonts w:ascii="Times New Roman" w:hAnsi="Times New Roman" w:cs="Times New Roman"/>
                <w:bCs/>
                <w:sz w:val="18"/>
                <w:szCs w:val="18"/>
              </w:rPr>
              <w:t>HO1023</w:t>
            </w:r>
          </w:p>
        </w:tc>
        <w:tc>
          <w:tcPr>
            <w:tcW w:w="6935" w:type="dxa"/>
            <w:shd w:val="clear" w:color="auto" w:fill="auto"/>
            <w:noWrap/>
            <w:vAlign w:val="center"/>
          </w:tcPr>
          <w:p w:rsidR="0099084A" w:rsidRPr="00C00C43" w:rsidRDefault="0099084A" w:rsidP="001613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0C43">
              <w:rPr>
                <w:rFonts w:ascii="Times New Roman" w:hAnsi="Times New Roman" w:cs="Times New Roman"/>
                <w:bCs/>
                <w:sz w:val="18"/>
                <w:szCs w:val="18"/>
              </w:rPr>
              <w:t>DESFERAL POMPA SETİ</w:t>
            </w:r>
            <w:r w:rsidRPr="00C00C4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99084A" w:rsidRPr="00C00C43" w:rsidRDefault="0099084A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0C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9084A" w:rsidRPr="00C00C43" w:rsidRDefault="0099084A" w:rsidP="00E12D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00C43">
              <w:rPr>
                <w:rFonts w:ascii="Times New Roman" w:hAnsi="Times New Roman" w:cs="Times New Roman"/>
                <w:bCs/>
                <w:sz w:val="18"/>
                <w:szCs w:val="18"/>
              </w:rPr>
              <w:t>55,53</w:t>
            </w:r>
          </w:p>
        </w:tc>
      </w:tr>
    </w:tbl>
    <w:p w:rsidR="00FF022E" w:rsidRPr="008228A4" w:rsidRDefault="008228A4" w:rsidP="0016137C">
      <w:pPr>
        <w:pStyle w:val="AralkYok"/>
        <w:shd w:val="clear" w:color="auto" w:fill="FFFFFF" w:themeFill="background1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r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8228A4">
        <w:rPr>
          <w:rFonts w:ascii="Times New Roman" w:hAnsi="Times New Roman" w:cs="Times New Roman"/>
          <w:sz w:val="18"/>
          <w:szCs w:val="18"/>
          <w:lang w:eastAsia="tr-TR"/>
        </w:rPr>
        <w:t>”</w:t>
      </w:r>
    </w:p>
    <w:p w:rsidR="004F7F8A" w:rsidRDefault="004F7F8A" w:rsidP="00C136E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</w:pPr>
      <w:r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>MADDE</w:t>
      </w:r>
      <w:r w:rsidR="00755708"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161728">
        <w:rPr>
          <w:rFonts w:ascii="Times New Roman" w:hAnsi="Times New Roman" w:cs="Times New Roman"/>
          <w:b/>
          <w:sz w:val="18"/>
          <w:szCs w:val="18"/>
          <w:lang w:eastAsia="tr-TR"/>
        </w:rPr>
        <w:t>9</w:t>
      </w:r>
      <w:r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- </w:t>
      </w:r>
      <w:r w:rsidRPr="00C00C43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Aynı Tebliğ eki “Anesteziyoloji, </w:t>
      </w:r>
      <w:proofErr w:type="spellStart"/>
      <w:r w:rsidRPr="00C00C43">
        <w:rPr>
          <w:rFonts w:ascii="Times New Roman" w:hAnsi="Times New Roman" w:cs="Times New Roman"/>
          <w:bCs/>
          <w:sz w:val="18"/>
          <w:szCs w:val="18"/>
          <w:lang w:eastAsia="tr-TR"/>
        </w:rPr>
        <w:t>Reanimasyon</w:t>
      </w:r>
      <w:proofErr w:type="spellEnd"/>
      <w:r w:rsidRPr="00C00C43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ve Ağrı Tedavisi Branşına Ait Tıbbi Malzemeler</w:t>
      </w:r>
      <w:r w:rsidR="008228A4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Listesi </w:t>
      </w:r>
      <w:r w:rsidR="008228A4" w:rsidRPr="008228A4">
        <w:rPr>
          <w:rFonts w:ascii="Times New Roman" w:hAnsi="Times New Roman" w:cs="Times New Roman"/>
          <w:bCs/>
          <w:sz w:val="18"/>
          <w:szCs w:val="18"/>
          <w:lang w:eastAsia="tr-TR"/>
        </w:rPr>
        <w:t>(EK-3/T)</w:t>
      </w:r>
      <w:r w:rsidRPr="00C00C43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” </w:t>
      </w:r>
      <w:proofErr w:type="spellStart"/>
      <w:r w:rsidRPr="00C00C43">
        <w:rPr>
          <w:rFonts w:ascii="Times New Roman" w:hAnsi="Times New Roman" w:cs="Times New Roman"/>
          <w:bCs/>
          <w:sz w:val="18"/>
          <w:szCs w:val="18"/>
          <w:lang w:eastAsia="tr-TR"/>
        </w:rPr>
        <w:t>nde</w:t>
      </w:r>
      <w:proofErr w:type="spellEnd"/>
      <w:r w:rsidRPr="00C00C43">
        <w:rPr>
          <w:rFonts w:ascii="Times New Roman" w:hAnsi="Times New Roman" w:cs="Times New Roman"/>
          <w:sz w:val="18"/>
          <w:szCs w:val="18"/>
        </w:rPr>
        <w:t xml:space="preserve"> </w:t>
      </w:r>
      <w:r w:rsidR="008228A4">
        <w:rPr>
          <w:rFonts w:ascii="Times New Roman" w:hAnsi="Times New Roman" w:cs="Times New Roman"/>
          <w:sz w:val="18"/>
          <w:szCs w:val="18"/>
        </w:rPr>
        <w:t xml:space="preserve">yer alan </w:t>
      </w:r>
      <w:r w:rsidRPr="00C00C43">
        <w:rPr>
          <w:rFonts w:ascii="Times New Roman" w:hAnsi="Times New Roman" w:cs="Times New Roman"/>
          <w:sz w:val="18"/>
          <w:szCs w:val="18"/>
        </w:rPr>
        <w:t>“AN1010</w:t>
      </w:r>
      <w:r w:rsidR="00C136E9">
        <w:rPr>
          <w:rFonts w:ascii="Times New Roman" w:hAnsi="Times New Roman" w:cs="Times New Roman"/>
          <w:sz w:val="18"/>
          <w:szCs w:val="18"/>
        </w:rPr>
        <w:t>”</w:t>
      </w:r>
      <w:r w:rsidR="008228A4" w:rsidRPr="008228A4">
        <w:rPr>
          <w:rFonts w:ascii="Times New Roman" w:hAnsi="Times New Roman" w:cs="Times New Roman"/>
          <w:sz w:val="18"/>
          <w:szCs w:val="18"/>
        </w:rPr>
        <w:t xml:space="preserve"> </w:t>
      </w:r>
      <w:r w:rsidR="008228A4" w:rsidRPr="00C00C43">
        <w:rPr>
          <w:rFonts w:ascii="Times New Roman" w:hAnsi="Times New Roman" w:cs="Times New Roman"/>
          <w:sz w:val="18"/>
          <w:szCs w:val="18"/>
        </w:rPr>
        <w:t>SUT kodlu tıbbi malzeme</w:t>
      </w:r>
      <w:r w:rsidR="008228A4">
        <w:rPr>
          <w:rFonts w:ascii="Times New Roman" w:hAnsi="Times New Roman" w:cs="Times New Roman"/>
          <w:sz w:val="18"/>
          <w:szCs w:val="18"/>
        </w:rPr>
        <w:t xml:space="preserve"> </w:t>
      </w:r>
      <w:r w:rsidR="00732DBF">
        <w:rPr>
          <w:rFonts w:ascii="Times New Roman" w:hAnsi="Times New Roman" w:cs="Times New Roman"/>
          <w:sz w:val="18"/>
          <w:szCs w:val="18"/>
        </w:rPr>
        <w:t xml:space="preserve">satırı </w:t>
      </w:r>
      <w:r w:rsidR="008228A4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aşağıdaki şekilde değiştiri</w:t>
      </w:r>
      <w:r w:rsidR="008228A4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l</w:t>
      </w:r>
      <w:r w:rsidR="008228A4" w:rsidRPr="00C00C43"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miştir.</w:t>
      </w:r>
    </w:p>
    <w:p w:rsidR="008228A4" w:rsidRDefault="00841FCB" w:rsidP="001613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>“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935"/>
        <w:gridCol w:w="277"/>
        <w:gridCol w:w="867"/>
      </w:tblGrid>
      <w:tr w:rsidR="008228A4" w:rsidRPr="00C00C43" w:rsidTr="00E12D01">
        <w:trPr>
          <w:trHeight w:val="387"/>
        </w:trPr>
        <w:tc>
          <w:tcPr>
            <w:tcW w:w="988" w:type="dxa"/>
            <w:shd w:val="clear" w:color="auto" w:fill="FFFFFF" w:themeFill="background1"/>
            <w:vAlign w:val="center"/>
          </w:tcPr>
          <w:p w:rsidR="008228A4" w:rsidRPr="00C00C43" w:rsidRDefault="008228A4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AN1010</w:t>
            </w:r>
          </w:p>
        </w:tc>
        <w:tc>
          <w:tcPr>
            <w:tcW w:w="6935" w:type="dxa"/>
            <w:shd w:val="clear" w:color="auto" w:fill="FFFFFF" w:themeFill="background1"/>
            <w:noWrap/>
            <w:vAlign w:val="center"/>
          </w:tcPr>
          <w:p w:rsidR="008228A4" w:rsidRPr="00C00C43" w:rsidRDefault="008228A4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ENDOTRAKEAL TÜP LAZER KULLANILAN CERRAHİLER İÇİN (BALONLU)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8228A4" w:rsidRPr="00C00C43" w:rsidRDefault="008228A4" w:rsidP="00161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0C4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228A4" w:rsidRPr="00C00C43" w:rsidRDefault="008228A4" w:rsidP="00E12D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00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1.455,30</w:t>
            </w:r>
          </w:p>
        </w:tc>
      </w:tr>
    </w:tbl>
    <w:p w:rsidR="008228A4" w:rsidRDefault="00841FCB" w:rsidP="001613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”</w:t>
      </w:r>
    </w:p>
    <w:p w:rsidR="00351499" w:rsidRDefault="00351499" w:rsidP="00C136E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  </w:t>
      </w:r>
      <w:r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MADDE </w:t>
      </w:r>
      <w:r>
        <w:rPr>
          <w:rFonts w:ascii="Times New Roman" w:hAnsi="Times New Roman" w:cs="Times New Roman"/>
          <w:b/>
          <w:sz w:val="18"/>
          <w:szCs w:val="18"/>
          <w:lang w:eastAsia="tr-TR"/>
        </w:rPr>
        <w:t>10</w:t>
      </w:r>
      <w:r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>-</w:t>
      </w:r>
      <w:r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C26A3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  <w:t>Aynı Tebliğ eki</w:t>
      </w:r>
      <w:r w:rsidR="00E20E6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D0CA3">
        <w:rPr>
          <w:rFonts w:ascii="Times New Roman" w:hAnsi="Times New Roman" w:cs="Times New Roman"/>
          <w:sz w:val="18"/>
          <w:szCs w:val="18"/>
        </w:rPr>
        <w:t xml:space="preserve">“Yurt Dışı İlaç Fiyat Listesi (EK-4/C)” </w:t>
      </w:r>
      <w:r w:rsidR="00E20E6A">
        <w:rPr>
          <w:rFonts w:ascii="Times New Roman" w:hAnsi="Times New Roman" w:cs="Times New Roman"/>
          <w:sz w:val="18"/>
          <w:szCs w:val="18"/>
        </w:rPr>
        <w:t>e</w:t>
      </w:r>
      <w:r w:rsidRPr="002D0CA3">
        <w:rPr>
          <w:rFonts w:ascii="Times New Roman" w:hAnsi="Times New Roman" w:cs="Times New Roman"/>
          <w:sz w:val="18"/>
          <w:szCs w:val="18"/>
        </w:rPr>
        <w:t>k</w:t>
      </w:r>
      <w:r w:rsidR="00E20E6A">
        <w:rPr>
          <w:rFonts w:ascii="Times New Roman" w:hAnsi="Times New Roman" w:cs="Times New Roman"/>
          <w:sz w:val="18"/>
          <w:szCs w:val="18"/>
        </w:rPr>
        <w:t>t</w:t>
      </w:r>
      <w:r w:rsidRPr="002D0CA3">
        <w:rPr>
          <w:rFonts w:ascii="Times New Roman" w:hAnsi="Times New Roman" w:cs="Times New Roman"/>
          <w:sz w:val="18"/>
          <w:szCs w:val="18"/>
        </w:rPr>
        <w:t>eki şekilde</w:t>
      </w:r>
      <w:r w:rsidR="00E20E6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değiştirilmiştir.</w:t>
      </w:r>
      <w:r>
        <w:rPr>
          <w:rFonts w:ascii="Times New Roman" w:hAnsi="Times New Roman" w:cs="Times New Roman"/>
          <w:b/>
          <w:sz w:val="18"/>
          <w:szCs w:val="18"/>
          <w:lang w:eastAsia="tr-TR"/>
        </w:rPr>
        <w:tab/>
        <w:t xml:space="preserve">   </w:t>
      </w:r>
    </w:p>
    <w:p w:rsidR="00351499" w:rsidRPr="0081573F" w:rsidRDefault="00351499" w:rsidP="00C136E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             </w:t>
      </w:r>
      <w:r w:rsidR="00C136E9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MADDE </w:t>
      </w:r>
      <w:r>
        <w:rPr>
          <w:rFonts w:ascii="Times New Roman" w:hAnsi="Times New Roman" w:cs="Times New Roman"/>
          <w:b/>
          <w:sz w:val="18"/>
          <w:szCs w:val="18"/>
          <w:lang w:eastAsia="tr-TR"/>
        </w:rPr>
        <w:t>11</w:t>
      </w:r>
      <w:r w:rsidRPr="00C00C43">
        <w:rPr>
          <w:rFonts w:ascii="Times New Roman" w:hAnsi="Times New Roman" w:cs="Times New Roman"/>
          <w:b/>
          <w:sz w:val="18"/>
          <w:szCs w:val="18"/>
          <w:lang w:eastAsia="tr-TR"/>
        </w:rPr>
        <w:t>-</w:t>
      </w:r>
      <w:r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81573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Bu Tebliğin; </w:t>
      </w:r>
    </w:p>
    <w:p w:rsidR="00BC6157" w:rsidRPr="00802FB5" w:rsidRDefault="00351499" w:rsidP="00C136E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a) </w:t>
      </w:r>
      <w:proofErr w:type="gramStart"/>
      <w:r w:rsidR="00BC6157" w:rsidRPr="00C249AE">
        <w:rPr>
          <w:rFonts w:ascii="Times New Roman" w:hAnsi="Times New Roman" w:cs="Times New Roman"/>
          <w:sz w:val="18"/>
          <w:szCs w:val="18"/>
          <w:lang w:eastAsia="tr-TR"/>
        </w:rPr>
        <w:t>2</w:t>
      </w:r>
      <w:r w:rsidR="00BC6157" w:rsidRPr="00C249A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</w:t>
      </w:r>
      <w:proofErr w:type="spellStart"/>
      <w:r w:rsidR="00BC6157" w:rsidRPr="00C249A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nci</w:t>
      </w:r>
      <w:proofErr w:type="spellEnd"/>
      <w:proofErr w:type="gramEnd"/>
      <w:r w:rsidR="00BC6157" w:rsidRPr="00C249A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</w:t>
      </w:r>
      <w:r w:rsidR="00BC6157" w:rsidRPr="00C249AE">
        <w:rPr>
          <w:rFonts w:ascii="Times New Roman" w:hAnsi="Times New Roman" w:cs="Times New Roman"/>
          <w:sz w:val="18"/>
          <w:szCs w:val="18"/>
          <w:lang w:eastAsia="tr-TR"/>
        </w:rPr>
        <w:t xml:space="preserve">maddesinin </w:t>
      </w:r>
      <w:r w:rsidR="00CF755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(a</w:t>
      </w:r>
      <w:r w:rsidR="00BC6157" w:rsidRPr="00C249A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)</w:t>
      </w:r>
      <w:r w:rsidR="00CF755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bendi ile 4 üncü maddesi</w:t>
      </w:r>
      <w:r w:rsidR="00BC6157" w:rsidRPr="00C249A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</w:t>
      </w:r>
      <w:r w:rsidR="00CF7552" w:rsidRPr="002D38AA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20/8/2024 tarihinde,</w:t>
      </w:r>
    </w:p>
    <w:p w:rsidR="00351499" w:rsidRPr="00802FB5" w:rsidRDefault="00351499" w:rsidP="00C136E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b) </w:t>
      </w:r>
      <w:r w:rsidRPr="00802FB5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CF755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inci maddesi, </w:t>
      </w:r>
      <w:proofErr w:type="gramStart"/>
      <w:r w:rsidR="00CF755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 </w:t>
      </w:r>
      <w:proofErr w:type="spellStart"/>
      <w:r w:rsidR="00CF7552">
        <w:rPr>
          <w:rFonts w:ascii="Times New Roman" w:hAnsi="Times New Roman" w:cs="Times New Roman"/>
          <w:color w:val="000000" w:themeColor="text1"/>
          <w:sz w:val="18"/>
          <w:szCs w:val="18"/>
        </w:rPr>
        <w:t>nci</w:t>
      </w:r>
      <w:proofErr w:type="spellEnd"/>
      <w:proofErr w:type="gramEnd"/>
      <w:r w:rsidR="00CF755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F7552" w:rsidRPr="00C249AE">
        <w:rPr>
          <w:rFonts w:ascii="Times New Roman" w:hAnsi="Times New Roman" w:cs="Times New Roman"/>
          <w:sz w:val="18"/>
          <w:szCs w:val="18"/>
          <w:lang w:eastAsia="tr-TR"/>
        </w:rPr>
        <w:t xml:space="preserve">maddesinin </w:t>
      </w:r>
      <w:r w:rsidR="00CF755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(b</w:t>
      </w:r>
      <w:r w:rsidR="00CF7552" w:rsidRPr="00C249AE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)</w:t>
      </w:r>
      <w:r w:rsidR="00CF755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bendi, </w:t>
      </w:r>
      <w:r w:rsidRPr="00802FB5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CF755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üncü maddesi, 5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ilâ</w:t>
      </w:r>
      <w:r w:rsidRPr="00802F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F755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9 uncu </w:t>
      </w:r>
      <w:r w:rsidRPr="00802F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maddeleri </w:t>
      </w:r>
      <w:r w:rsidRPr="00802FB5">
        <w:rPr>
          <w:rFonts w:ascii="Times New Roman" w:eastAsia="Times New Roman" w:hAnsi="Times New Roman" w:cs="Times New Roman"/>
          <w:sz w:val="18"/>
          <w:szCs w:val="18"/>
          <w:lang w:eastAsia="tr-TR"/>
        </w:rPr>
        <w:t>yayımı tarihinden 5 iş günü sonra,</w:t>
      </w:r>
    </w:p>
    <w:p w:rsidR="00CF7552" w:rsidRDefault="00351499" w:rsidP="00E20E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B41B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="00CF755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</w:t>
      </w:r>
      <w:r w:rsidR="00E20E6A">
        <w:rPr>
          <w:rFonts w:ascii="Times New Roman" w:hAnsi="Times New Roman" w:cs="Times New Roman"/>
          <w:color w:val="000000" w:themeColor="text1"/>
          <w:sz w:val="18"/>
          <w:szCs w:val="18"/>
        </w:rPr>
        <w:t>c</w:t>
      </w:r>
      <w:r w:rsidR="00CF7552">
        <w:rPr>
          <w:rFonts w:ascii="Times New Roman" w:hAnsi="Times New Roman" w:cs="Times New Roman"/>
          <w:sz w:val="18"/>
          <w:szCs w:val="18"/>
        </w:rPr>
        <w:t xml:space="preserve">) 10 </w:t>
      </w:r>
      <w:r w:rsidR="00CF7552" w:rsidRPr="00143A97">
        <w:rPr>
          <w:rFonts w:ascii="Times New Roman" w:eastAsia="Times New Roman" w:hAnsi="Times New Roman" w:cs="Times New Roman"/>
          <w:bCs/>
          <w:sz w:val="18"/>
          <w:szCs w:val="18"/>
        </w:rPr>
        <w:t>uncu maddesi</w:t>
      </w:r>
      <w:r w:rsidR="00E20E6A">
        <w:rPr>
          <w:rFonts w:ascii="Times New Roman" w:eastAsia="Times New Roman" w:hAnsi="Times New Roman" w:cs="Times New Roman"/>
          <w:bCs/>
          <w:sz w:val="18"/>
          <w:szCs w:val="18"/>
        </w:rPr>
        <w:t xml:space="preserve">nde </w:t>
      </w:r>
      <w:r w:rsidR="00CF7552" w:rsidRPr="00143A97">
        <w:rPr>
          <w:rFonts w:ascii="Times New Roman" w:hAnsi="Times New Roman" w:cs="Times New Roman"/>
          <w:sz w:val="18"/>
          <w:szCs w:val="18"/>
        </w:rPr>
        <w:t xml:space="preserve">düzenlenen ekli listede; </w:t>
      </w:r>
      <w:r w:rsidR="00CF7552" w:rsidRPr="00143A97">
        <w:rPr>
          <w:rFonts w:ascii="Times New Roman" w:eastAsia="Times New Roman" w:hAnsi="Times New Roman" w:cs="Times New Roman"/>
          <w:bCs/>
          <w:sz w:val="18"/>
          <w:szCs w:val="18"/>
        </w:rPr>
        <w:t>fiyat değişiklik tarihi, listeye giriş tarihi, listeden çıkış tarihi, ilaç ismi/etkin madde ismi/barkod değişiklik tarihi bulunan ilaçlar belirtilen tarihlerde,</w:t>
      </w:r>
    </w:p>
    <w:p w:rsidR="00CF7552" w:rsidRPr="00CF7552" w:rsidRDefault="00CF7552" w:rsidP="00C136E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  </w:t>
      </w:r>
      <w:proofErr w:type="gramStart"/>
      <w:r w:rsidR="00E20E6A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ç</w:t>
      </w:r>
      <w:proofErr w:type="gramEnd"/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) </w:t>
      </w:r>
      <w:r w:rsidRPr="00CF755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Diğer hükümleri yayımı tarihinde,</w:t>
      </w:r>
    </w:p>
    <w:p w:rsidR="00351499" w:rsidRPr="005E0C0D" w:rsidRDefault="00CF7552" w:rsidP="00C136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F755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  </w:t>
      </w:r>
      <w:proofErr w:type="gramStart"/>
      <w:r w:rsidRPr="00CF755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yürürlüğe</w:t>
      </w:r>
      <w:proofErr w:type="gramEnd"/>
      <w:r w:rsidRPr="00CF755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girer. </w:t>
      </w:r>
    </w:p>
    <w:p w:rsidR="00351499" w:rsidRDefault="00351499" w:rsidP="00C136E9">
      <w:pPr>
        <w:tabs>
          <w:tab w:val="left" w:pos="709"/>
        </w:tabs>
        <w:spacing w:after="0"/>
        <w:ind w:left="284" w:firstLine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2" w:name="_GoBack"/>
      <w:bookmarkEnd w:id="2"/>
      <w:r w:rsidRPr="005E0C0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MADDE </w:t>
      </w:r>
      <w:r w:rsidR="00CF755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12</w:t>
      </w:r>
      <w:r w:rsidRPr="005E0C0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– </w:t>
      </w:r>
      <w:r w:rsidRPr="005E0C0D">
        <w:rPr>
          <w:rFonts w:ascii="Times New Roman" w:hAnsi="Times New Roman" w:cs="Times New Roman"/>
          <w:color w:val="000000" w:themeColor="text1"/>
          <w:sz w:val="18"/>
          <w:szCs w:val="18"/>
        </w:rPr>
        <w:t>Bu Tebliğ hükümlerini Sosyal Güvenlik Kurumu Başkanı yürütür.</w:t>
      </w:r>
    </w:p>
    <w:p w:rsidR="008228A4" w:rsidRDefault="008228A4" w:rsidP="00351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99084A" w:rsidRPr="00C00C43" w:rsidRDefault="0099084A" w:rsidP="0016137C">
      <w:pPr>
        <w:pStyle w:val="AralkYok"/>
        <w:shd w:val="clear" w:color="auto" w:fill="FFFFFF" w:themeFill="background1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224FE2" w:rsidRPr="00C00C43" w:rsidRDefault="00224FE2" w:rsidP="001613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224FE2" w:rsidRPr="00C00C43" w:rsidSect="009B7C9A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6DB" w:rsidRDefault="009E66DB" w:rsidP="000B44D4">
      <w:pPr>
        <w:spacing w:after="0" w:line="240" w:lineRule="auto"/>
      </w:pPr>
      <w:r>
        <w:separator/>
      </w:r>
    </w:p>
  </w:endnote>
  <w:endnote w:type="continuationSeparator" w:id="0">
    <w:p w:rsidR="009E66DB" w:rsidRDefault="009E66DB" w:rsidP="000B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ab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PalatinoLinotype-Bold">
    <w:altName w:val="Palatino Linotype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3851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EB68E4" w:rsidRPr="00EB68E4" w:rsidRDefault="00EB68E4">
        <w:pPr>
          <w:pStyle w:val="AltBilgi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B68E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B68E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B68E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EB68E4">
          <w:rPr>
            <w:rFonts w:ascii="Times New Roman" w:hAnsi="Times New Roman" w:cs="Times New Roman"/>
            <w:sz w:val="16"/>
            <w:szCs w:val="16"/>
          </w:rPr>
          <w:t>2</w:t>
        </w:r>
        <w:r w:rsidRPr="00EB68E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EB68E4" w:rsidRDefault="00EB68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6DB" w:rsidRDefault="009E66DB" w:rsidP="000B44D4">
      <w:pPr>
        <w:spacing w:after="0" w:line="240" w:lineRule="auto"/>
      </w:pPr>
      <w:r>
        <w:separator/>
      </w:r>
    </w:p>
  </w:footnote>
  <w:footnote w:type="continuationSeparator" w:id="0">
    <w:p w:rsidR="009E66DB" w:rsidRDefault="009E66DB" w:rsidP="000B4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436"/>
    <w:multiLevelType w:val="hybridMultilevel"/>
    <w:tmpl w:val="2FE01120"/>
    <w:lvl w:ilvl="0" w:tplc="1E7A9836">
      <w:start w:val="1"/>
      <w:numFmt w:val="decimal"/>
      <w:lvlText w:val="%1)"/>
      <w:lvlJc w:val="left"/>
      <w:pPr>
        <w:ind w:left="1489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209" w:hanging="360"/>
      </w:pPr>
    </w:lvl>
    <w:lvl w:ilvl="2" w:tplc="041F001B" w:tentative="1">
      <w:start w:val="1"/>
      <w:numFmt w:val="lowerRoman"/>
      <w:lvlText w:val="%3."/>
      <w:lvlJc w:val="right"/>
      <w:pPr>
        <w:ind w:left="2929" w:hanging="180"/>
      </w:pPr>
    </w:lvl>
    <w:lvl w:ilvl="3" w:tplc="041F000F" w:tentative="1">
      <w:start w:val="1"/>
      <w:numFmt w:val="decimal"/>
      <w:lvlText w:val="%4."/>
      <w:lvlJc w:val="left"/>
      <w:pPr>
        <w:ind w:left="3649" w:hanging="360"/>
      </w:pPr>
    </w:lvl>
    <w:lvl w:ilvl="4" w:tplc="041F0019" w:tentative="1">
      <w:start w:val="1"/>
      <w:numFmt w:val="lowerLetter"/>
      <w:lvlText w:val="%5."/>
      <w:lvlJc w:val="left"/>
      <w:pPr>
        <w:ind w:left="4369" w:hanging="360"/>
      </w:pPr>
    </w:lvl>
    <w:lvl w:ilvl="5" w:tplc="041F001B" w:tentative="1">
      <w:start w:val="1"/>
      <w:numFmt w:val="lowerRoman"/>
      <w:lvlText w:val="%6."/>
      <w:lvlJc w:val="right"/>
      <w:pPr>
        <w:ind w:left="5089" w:hanging="180"/>
      </w:pPr>
    </w:lvl>
    <w:lvl w:ilvl="6" w:tplc="041F000F" w:tentative="1">
      <w:start w:val="1"/>
      <w:numFmt w:val="decimal"/>
      <w:lvlText w:val="%7."/>
      <w:lvlJc w:val="left"/>
      <w:pPr>
        <w:ind w:left="5809" w:hanging="360"/>
      </w:pPr>
    </w:lvl>
    <w:lvl w:ilvl="7" w:tplc="041F0019" w:tentative="1">
      <w:start w:val="1"/>
      <w:numFmt w:val="lowerLetter"/>
      <w:lvlText w:val="%8."/>
      <w:lvlJc w:val="left"/>
      <w:pPr>
        <w:ind w:left="6529" w:hanging="360"/>
      </w:pPr>
    </w:lvl>
    <w:lvl w:ilvl="8" w:tplc="041F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 w15:restartNumberingAfterBreak="0">
    <w:nsid w:val="00E510EC"/>
    <w:multiLevelType w:val="hybridMultilevel"/>
    <w:tmpl w:val="2A60329A"/>
    <w:lvl w:ilvl="0" w:tplc="C524A3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B202A"/>
    <w:multiLevelType w:val="hybridMultilevel"/>
    <w:tmpl w:val="D77C616C"/>
    <w:lvl w:ilvl="0" w:tplc="BDD66504">
      <w:start w:val="1"/>
      <w:numFmt w:val="lowerLetter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443E4"/>
    <w:multiLevelType w:val="hybridMultilevel"/>
    <w:tmpl w:val="6568E0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04AD3"/>
    <w:multiLevelType w:val="hybridMultilevel"/>
    <w:tmpl w:val="A5B45B76"/>
    <w:lvl w:ilvl="0" w:tplc="700CE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78466E"/>
    <w:multiLevelType w:val="hybridMultilevel"/>
    <w:tmpl w:val="1E58881E"/>
    <w:lvl w:ilvl="0" w:tplc="25B01E3A">
      <w:start w:val="1"/>
      <w:numFmt w:val="lowerLetter"/>
      <w:lvlText w:val="%1)"/>
      <w:lvlJc w:val="left"/>
      <w:pPr>
        <w:ind w:left="1125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08695E4F"/>
    <w:multiLevelType w:val="hybridMultilevel"/>
    <w:tmpl w:val="07827FE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E66AFC22">
      <w:start w:val="1"/>
      <w:numFmt w:val="decimal"/>
      <w:lvlText w:val="%5)"/>
      <w:lvlJc w:val="left"/>
      <w:pPr>
        <w:ind w:left="4309" w:hanging="360"/>
      </w:pPr>
      <w:rPr>
        <w:color w:val="FF0000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2369DD"/>
    <w:multiLevelType w:val="hybridMultilevel"/>
    <w:tmpl w:val="A460A25C"/>
    <w:lvl w:ilvl="0" w:tplc="4FA61FC8">
      <w:start w:val="1"/>
      <w:numFmt w:val="lowerLetter"/>
      <w:lvlText w:val="%1)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E06301D"/>
    <w:multiLevelType w:val="hybridMultilevel"/>
    <w:tmpl w:val="FF9A7D22"/>
    <w:lvl w:ilvl="0" w:tplc="1E7A98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02927"/>
    <w:multiLevelType w:val="hybridMultilevel"/>
    <w:tmpl w:val="67721F1E"/>
    <w:lvl w:ilvl="0" w:tplc="276477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B6773"/>
    <w:multiLevelType w:val="hybridMultilevel"/>
    <w:tmpl w:val="0E24BA20"/>
    <w:lvl w:ilvl="0" w:tplc="1E7A9836">
      <w:start w:val="1"/>
      <w:numFmt w:val="decimal"/>
      <w:lvlText w:val="%1)"/>
      <w:lvlJc w:val="left"/>
      <w:pPr>
        <w:ind w:left="773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93" w:hanging="360"/>
      </w:pPr>
    </w:lvl>
    <w:lvl w:ilvl="2" w:tplc="041F001B" w:tentative="1">
      <w:start w:val="1"/>
      <w:numFmt w:val="lowerRoman"/>
      <w:lvlText w:val="%3."/>
      <w:lvlJc w:val="right"/>
      <w:pPr>
        <w:ind w:left="2213" w:hanging="180"/>
      </w:pPr>
    </w:lvl>
    <w:lvl w:ilvl="3" w:tplc="041F000F" w:tentative="1">
      <w:start w:val="1"/>
      <w:numFmt w:val="decimal"/>
      <w:lvlText w:val="%4."/>
      <w:lvlJc w:val="left"/>
      <w:pPr>
        <w:ind w:left="2933" w:hanging="360"/>
      </w:pPr>
    </w:lvl>
    <w:lvl w:ilvl="4" w:tplc="041F0019" w:tentative="1">
      <w:start w:val="1"/>
      <w:numFmt w:val="lowerLetter"/>
      <w:lvlText w:val="%5."/>
      <w:lvlJc w:val="left"/>
      <w:pPr>
        <w:ind w:left="3653" w:hanging="360"/>
      </w:pPr>
    </w:lvl>
    <w:lvl w:ilvl="5" w:tplc="041F001B" w:tentative="1">
      <w:start w:val="1"/>
      <w:numFmt w:val="lowerRoman"/>
      <w:lvlText w:val="%6."/>
      <w:lvlJc w:val="right"/>
      <w:pPr>
        <w:ind w:left="4373" w:hanging="180"/>
      </w:pPr>
    </w:lvl>
    <w:lvl w:ilvl="6" w:tplc="041F000F" w:tentative="1">
      <w:start w:val="1"/>
      <w:numFmt w:val="decimal"/>
      <w:lvlText w:val="%7."/>
      <w:lvlJc w:val="left"/>
      <w:pPr>
        <w:ind w:left="5093" w:hanging="360"/>
      </w:pPr>
    </w:lvl>
    <w:lvl w:ilvl="7" w:tplc="041F0019" w:tentative="1">
      <w:start w:val="1"/>
      <w:numFmt w:val="lowerLetter"/>
      <w:lvlText w:val="%8."/>
      <w:lvlJc w:val="left"/>
      <w:pPr>
        <w:ind w:left="5813" w:hanging="360"/>
      </w:pPr>
    </w:lvl>
    <w:lvl w:ilvl="8" w:tplc="041F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193E11A6"/>
    <w:multiLevelType w:val="hybridMultilevel"/>
    <w:tmpl w:val="74DCBCF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C470B"/>
    <w:multiLevelType w:val="hybridMultilevel"/>
    <w:tmpl w:val="766C7ADC"/>
    <w:lvl w:ilvl="0" w:tplc="C706B47C">
      <w:start w:val="1"/>
      <w:numFmt w:val="lowerLetter"/>
      <w:lvlText w:val="%1)"/>
      <w:lvlJc w:val="left"/>
      <w:pPr>
        <w:ind w:left="1035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2204B08"/>
    <w:multiLevelType w:val="hybridMultilevel"/>
    <w:tmpl w:val="4BB02BF4"/>
    <w:lvl w:ilvl="0" w:tplc="FC526A38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A148A6"/>
    <w:multiLevelType w:val="hybridMultilevel"/>
    <w:tmpl w:val="19CC01F8"/>
    <w:lvl w:ilvl="0" w:tplc="F3B89E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3B85D85"/>
    <w:multiLevelType w:val="hybridMultilevel"/>
    <w:tmpl w:val="F6282476"/>
    <w:lvl w:ilvl="0" w:tplc="894C8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8041F39"/>
    <w:multiLevelType w:val="hybridMultilevel"/>
    <w:tmpl w:val="161A51C6"/>
    <w:lvl w:ilvl="0" w:tplc="700CE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930D09"/>
    <w:multiLevelType w:val="hybridMultilevel"/>
    <w:tmpl w:val="86C24FE6"/>
    <w:lvl w:ilvl="0" w:tplc="1944CB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0D5117"/>
    <w:multiLevelType w:val="hybridMultilevel"/>
    <w:tmpl w:val="D1FA0178"/>
    <w:lvl w:ilvl="0" w:tplc="0C5EE91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997960"/>
    <w:multiLevelType w:val="hybridMultilevel"/>
    <w:tmpl w:val="8D4290B4"/>
    <w:lvl w:ilvl="0" w:tplc="0D56FB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D14CCA"/>
    <w:multiLevelType w:val="hybridMultilevel"/>
    <w:tmpl w:val="6568E0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72CED"/>
    <w:multiLevelType w:val="hybridMultilevel"/>
    <w:tmpl w:val="C8561A84"/>
    <w:lvl w:ilvl="0" w:tplc="F5461EC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773CD"/>
    <w:multiLevelType w:val="hybridMultilevel"/>
    <w:tmpl w:val="5B96F7F8"/>
    <w:lvl w:ilvl="0" w:tplc="0CF6BD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758313F"/>
    <w:multiLevelType w:val="hybridMultilevel"/>
    <w:tmpl w:val="81308A20"/>
    <w:lvl w:ilvl="0" w:tplc="93F808A8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A002BD0"/>
    <w:multiLevelType w:val="hybridMultilevel"/>
    <w:tmpl w:val="9DA651E4"/>
    <w:lvl w:ilvl="0" w:tplc="4CCCA49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BAD6BC2"/>
    <w:multiLevelType w:val="hybridMultilevel"/>
    <w:tmpl w:val="48F2E144"/>
    <w:lvl w:ilvl="0" w:tplc="EE5863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4D5115"/>
    <w:multiLevelType w:val="hybridMultilevel"/>
    <w:tmpl w:val="D4846DA6"/>
    <w:lvl w:ilvl="0" w:tplc="1E7A9836">
      <w:start w:val="1"/>
      <w:numFmt w:val="decimal"/>
      <w:lvlText w:val="%1)"/>
      <w:lvlJc w:val="left"/>
      <w:pPr>
        <w:ind w:left="773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93" w:hanging="360"/>
      </w:pPr>
    </w:lvl>
    <w:lvl w:ilvl="2" w:tplc="041F001B" w:tentative="1">
      <w:start w:val="1"/>
      <w:numFmt w:val="lowerRoman"/>
      <w:lvlText w:val="%3."/>
      <w:lvlJc w:val="right"/>
      <w:pPr>
        <w:ind w:left="2213" w:hanging="180"/>
      </w:pPr>
    </w:lvl>
    <w:lvl w:ilvl="3" w:tplc="041F000F" w:tentative="1">
      <w:start w:val="1"/>
      <w:numFmt w:val="decimal"/>
      <w:lvlText w:val="%4."/>
      <w:lvlJc w:val="left"/>
      <w:pPr>
        <w:ind w:left="2933" w:hanging="360"/>
      </w:pPr>
    </w:lvl>
    <w:lvl w:ilvl="4" w:tplc="041F0019" w:tentative="1">
      <w:start w:val="1"/>
      <w:numFmt w:val="lowerLetter"/>
      <w:lvlText w:val="%5."/>
      <w:lvlJc w:val="left"/>
      <w:pPr>
        <w:ind w:left="3653" w:hanging="360"/>
      </w:pPr>
    </w:lvl>
    <w:lvl w:ilvl="5" w:tplc="041F001B" w:tentative="1">
      <w:start w:val="1"/>
      <w:numFmt w:val="lowerRoman"/>
      <w:lvlText w:val="%6."/>
      <w:lvlJc w:val="right"/>
      <w:pPr>
        <w:ind w:left="4373" w:hanging="180"/>
      </w:pPr>
    </w:lvl>
    <w:lvl w:ilvl="6" w:tplc="041F000F" w:tentative="1">
      <w:start w:val="1"/>
      <w:numFmt w:val="decimal"/>
      <w:lvlText w:val="%7."/>
      <w:lvlJc w:val="left"/>
      <w:pPr>
        <w:ind w:left="5093" w:hanging="360"/>
      </w:pPr>
    </w:lvl>
    <w:lvl w:ilvl="7" w:tplc="041F0019" w:tentative="1">
      <w:start w:val="1"/>
      <w:numFmt w:val="lowerLetter"/>
      <w:lvlText w:val="%8."/>
      <w:lvlJc w:val="left"/>
      <w:pPr>
        <w:ind w:left="5813" w:hanging="360"/>
      </w:pPr>
    </w:lvl>
    <w:lvl w:ilvl="8" w:tplc="041F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58C7118B"/>
    <w:multiLevelType w:val="hybridMultilevel"/>
    <w:tmpl w:val="BFC806F6"/>
    <w:lvl w:ilvl="0" w:tplc="7E2CD0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6944A7"/>
    <w:multiLevelType w:val="hybridMultilevel"/>
    <w:tmpl w:val="97F28E6C"/>
    <w:lvl w:ilvl="0" w:tplc="60145E14">
      <w:start w:val="1"/>
      <w:numFmt w:val="lowerLetter"/>
      <w:lvlText w:val="%1)"/>
      <w:lvlJc w:val="left"/>
      <w:pPr>
        <w:ind w:left="930" w:hanging="360"/>
      </w:pPr>
      <w:rPr>
        <w:rFonts w:ascii="Times New Roman" w:eastAsiaTheme="minorHAnsi" w:hAnsi="Times New Roman" w:cs="Times New Roman" w:hint="default"/>
        <w:color w:val="auto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C433DEE"/>
    <w:multiLevelType w:val="hybridMultilevel"/>
    <w:tmpl w:val="74E4D446"/>
    <w:lvl w:ilvl="0" w:tplc="98FA595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FF647C"/>
    <w:multiLevelType w:val="hybridMultilevel"/>
    <w:tmpl w:val="D1FA0178"/>
    <w:lvl w:ilvl="0" w:tplc="0C5EE91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B654A2"/>
    <w:multiLevelType w:val="hybridMultilevel"/>
    <w:tmpl w:val="AD727F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302CF"/>
    <w:multiLevelType w:val="hybridMultilevel"/>
    <w:tmpl w:val="BBA09E5E"/>
    <w:lvl w:ilvl="0" w:tplc="1CAEA5EC">
      <w:start w:val="1"/>
      <w:numFmt w:val="lowerLetter"/>
      <w:lvlText w:val="%1)"/>
      <w:lvlJc w:val="left"/>
      <w:pPr>
        <w:ind w:left="926" w:hanging="360"/>
      </w:pPr>
    </w:lvl>
    <w:lvl w:ilvl="1" w:tplc="041F0019">
      <w:start w:val="1"/>
      <w:numFmt w:val="lowerLetter"/>
      <w:lvlText w:val="%2."/>
      <w:lvlJc w:val="left"/>
      <w:pPr>
        <w:ind w:left="1646" w:hanging="360"/>
      </w:pPr>
    </w:lvl>
    <w:lvl w:ilvl="2" w:tplc="041F001B">
      <w:start w:val="1"/>
      <w:numFmt w:val="lowerRoman"/>
      <w:lvlText w:val="%3."/>
      <w:lvlJc w:val="right"/>
      <w:pPr>
        <w:ind w:left="2366" w:hanging="180"/>
      </w:pPr>
    </w:lvl>
    <w:lvl w:ilvl="3" w:tplc="041F000F">
      <w:start w:val="1"/>
      <w:numFmt w:val="decimal"/>
      <w:lvlText w:val="%4."/>
      <w:lvlJc w:val="left"/>
      <w:pPr>
        <w:ind w:left="3086" w:hanging="360"/>
      </w:pPr>
    </w:lvl>
    <w:lvl w:ilvl="4" w:tplc="041F0019">
      <w:start w:val="1"/>
      <w:numFmt w:val="lowerLetter"/>
      <w:lvlText w:val="%5."/>
      <w:lvlJc w:val="left"/>
      <w:pPr>
        <w:ind w:left="3806" w:hanging="360"/>
      </w:pPr>
    </w:lvl>
    <w:lvl w:ilvl="5" w:tplc="041F001B">
      <w:start w:val="1"/>
      <w:numFmt w:val="lowerRoman"/>
      <w:lvlText w:val="%6."/>
      <w:lvlJc w:val="right"/>
      <w:pPr>
        <w:ind w:left="4526" w:hanging="180"/>
      </w:pPr>
    </w:lvl>
    <w:lvl w:ilvl="6" w:tplc="041F000F">
      <w:start w:val="1"/>
      <w:numFmt w:val="decimal"/>
      <w:lvlText w:val="%7."/>
      <w:lvlJc w:val="left"/>
      <w:pPr>
        <w:ind w:left="5246" w:hanging="360"/>
      </w:pPr>
    </w:lvl>
    <w:lvl w:ilvl="7" w:tplc="041F0019">
      <w:start w:val="1"/>
      <w:numFmt w:val="lowerLetter"/>
      <w:lvlText w:val="%8."/>
      <w:lvlJc w:val="left"/>
      <w:pPr>
        <w:ind w:left="5966" w:hanging="360"/>
      </w:pPr>
    </w:lvl>
    <w:lvl w:ilvl="8" w:tplc="041F001B">
      <w:start w:val="1"/>
      <w:numFmt w:val="lowerRoman"/>
      <w:lvlText w:val="%9."/>
      <w:lvlJc w:val="right"/>
      <w:pPr>
        <w:ind w:left="6686" w:hanging="180"/>
      </w:pPr>
    </w:lvl>
  </w:abstractNum>
  <w:abstractNum w:abstractNumId="33" w15:restartNumberingAfterBreak="0">
    <w:nsid w:val="5FC13FAA"/>
    <w:multiLevelType w:val="hybridMultilevel"/>
    <w:tmpl w:val="83D2A26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C60D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0EC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E7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4A93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0C1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8C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6C00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2820C5"/>
    <w:multiLevelType w:val="hybridMultilevel"/>
    <w:tmpl w:val="85325E44"/>
    <w:lvl w:ilvl="0" w:tplc="17A8F1C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2855900"/>
    <w:multiLevelType w:val="hybridMultilevel"/>
    <w:tmpl w:val="AC0E2BCE"/>
    <w:lvl w:ilvl="0" w:tplc="83245DD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222122"/>
    <w:multiLevelType w:val="hybridMultilevel"/>
    <w:tmpl w:val="21CCDB3C"/>
    <w:lvl w:ilvl="0" w:tplc="5BDA1E3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8C22491"/>
    <w:multiLevelType w:val="hybridMultilevel"/>
    <w:tmpl w:val="161A51C6"/>
    <w:lvl w:ilvl="0" w:tplc="700CE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7D1B31"/>
    <w:multiLevelType w:val="hybridMultilevel"/>
    <w:tmpl w:val="EBD880BC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4C371B"/>
    <w:multiLevelType w:val="hybridMultilevel"/>
    <w:tmpl w:val="EA183EDE"/>
    <w:lvl w:ilvl="0" w:tplc="1E7A983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C3B6EB9"/>
    <w:multiLevelType w:val="hybridMultilevel"/>
    <w:tmpl w:val="C7267BE4"/>
    <w:lvl w:ilvl="0" w:tplc="F4DC31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B81EFA"/>
    <w:multiLevelType w:val="hybridMultilevel"/>
    <w:tmpl w:val="F6282476"/>
    <w:lvl w:ilvl="0" w:tplc="894C8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EF50C7F"/>
    <w:multiLevelType w:val="hybridMultilevel"/>
    <w:tmpl w:val="385A4F7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46DBC"/>
    <w:multiLevelType w:val="hybridMultilevel"/>
    <w:tmpl w:val="3AA2B560"/>
    <w:lvl w:ilvl="0" w:tplc="E292B20E">
      <w:start w:val="1"/>
      <w:numFmt w:val="lowerLetter"/>
      <w:lvlText w:val="%1)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3EE46FE"/>
    <w:multiLevelType w:val="hybridMultilevel"/>
    <w:tmpl w:val="CA666272"/>
    <w:lvl w:ilvl="0" w:tplc="C06218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6E91F0E"/>
    <w:multiLevelType w:val="hybridMultilevel"/>
    <w:tmpl w:val="F7F04C10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70D896A4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57A821A4">
      <w:start w:val="1"/>
      <w:numFmt w:val="decimal"/>
      <w:lvlText w:val="%5)"/>
      <w:lvlJc w:val="left"/>
      <w:pPr>
        <w:ind w:left="4309" w:hanging="360"/>
      </w:pPr>
      <w:rPr>
        <w:color w:val="FF0000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C1B66A7"/>
    <w:multiLevelType w:val="hybridMultilevel"/>
    <w:tmpl w:val="161A51C6"/>
    <w:lvl w:ilvl="0" w:tplc="700CE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5"/>
  </w:num>
  <w:num w:numId="3">
    <w:abstractNumId w:val="36"/>
  </w:num>
  <w:num w:numId="4">
    <w:abstractNumId w:val="28"/>
  </w:num>
  <w:num w:numId="5">
    <w:abstractNumId w:val="7"/>
  </w:num>
  <w:num w:numId="6">
    <w:abstractNumId w:val="27"/>
  </w:num>
  <w:num w:numId="7">
    <w:abstractNumId w:val="42"/>
  </w:num>
  <w:num w:numId="8">
    <w:abstractNumId w:val="11"/>
  </w:num>
  <w:num w:numId="9">
    <w:abstractNumId w:val="14"/>
  </w:num>
  <w:num w:numId="10">
    <w:abstractNumId w:val="3"/>
  </w:num>
  <w:num w:numId="11">
    <w:abstractNumId w:val="9"/>
  </w:num>
  <w:num w:numId="12">
    <w:abstractNumId w:val="23"/>
  </w:num>
  <w:num w:numId="13">
    <w:abstractNumId w:val="26"/>
  </w:num>
  <w:num w:numId="14">
    <w:abstractNumId w:val="8"/>
  </w:num>
  <w:num w:numId="15">
    <w:abstractNumId w:val="19"/>
  </w:num>
  <w:num w:numId="16">
    <w:abstractNumId w:val="10"/>
  </w:num>
  <w:num w:numId="17">
    <w:abstractNumId w:val="40"/>
  </w:num>
  <w:num w:numId="18">
    <w:abstractNumId w:val="0"/>
  </w:num>
  <w:num w:numId="19">
    <w:abstractNumId w:val="39"/>
  </w:num>
  <w:num w:numId="20">
    <w:abstractNumId w:val="38"/>
  </w:num>
  <w:num w:numId="21">
    <w:abstractNumId w:val="44"/>
  </w:num>
  <w:num w:numId="22">
    <w:abstractNumId w:val="20"/>
  </w:num>
  <w:num w:numId="23">
    <w:abstractNumId w:val="1"/>
  </w:num>
  <w:num w:numId="24">
    <w:abstractNumId w:val="4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2"/>
  </w:num>
  <w:num w:numId="28">
    <w:abstractNumId w:val="16"/>
  </w:num>
  <w:num w:numId="29">
    <w:abstractNumId w:val="37"/>
  </w:num>
  <w:num w:numId="30">
    <w:abstractNumId w:val="46"/>
  </w:num>
  <w:num w:numId="31">
    <w:abstractNumId w:val="17"/>
  </w:num>
  <w:num w:numId="32">
    <w:abstractNumId w:val="4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5"/>
  </w:num>
  <w:num w:numId="38">
    <w:abstractNumId w:val="18"/>
  </w:num>
  <w:num w:numId="39">
    <w:abstractNumId w:val="30"/>
  </w:num>
  <w:num w:numId="40">
    <w:abstractNumId w:val="29"/>
  </w:num>
  <w:num w:numId="41">
    <w:abstractNumId w:val="31"/>
  </w:num>
  <w:num w:numId="42">
    <w:abstractNumId w:val="21"/>
  </w:num>
  <w:num w:numId="43">
    <w:abstractNumId w:val="13"/>
  </w:num>
  <w:num w:numId="44">
    <w:abstractNumId w:val="35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24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0F"/>
    <w:rsid w:val="0000062D"/>
    <w:rsid w:val="0000131C"/>
    <w:rsid w:val="00002007"/>
    <w:rsid w:val="00006546"/>
    <w:rsid w:val="00011B4A"/>
    <w:rsid w:val="000149FE"/>
    <w:rsid w:val="00021340"/>
    <w:rsid w:val="000225B9"/>
    <w:rsid w:val="0002655A"/>
    <w:rsid w:val="00035D4E"/>
    <w:rsid w:val="00036AB9"/>
    <w:rsid w:val="00040E03"/>
    <w:rsid w:val="0004116D"/>
    <w:rsid w:val="00042EF8"/>
    <w:rsid w:val="000455E9"/>
    <w:rsid w:val="00054784"/>
    <w:rsid w:val="00056B0F"/>
    <w:rsid w:val="000576F0"/>
    <w:rsid w:val="0006020F"/>
    <w:rsid w:val="00061BC6"/>
    <w:rsid w:val="00061C1F"/>
    <w:rsid w:val="000631ED"/>
    <w:rsid w:val="00065628"/>
    <w:rsid w:val="000672A6"/>
    <w:rsid w:val="00067838"/>
    <w:rsid w:val="000726FD"/>
    <w:rsid w:val="000747E0"/>
    <w:rsid w:val="00086AB5"/>
    <w:rsid w:val="000902CC"/>
    <w:rsid w:val="0009047B"/>
    <w:rsid w:val="00090D5B"/>
    <w:rsid w:val="00093E8D"/>
    <w:rsid w:val="000948E7"/>
    <w:rsid w:val="000A4D18"/>
    <w:rsid w:val="000B07E9"/>
    <w:rsid w:val="000B17CD"/>
    <w:rsid w:val="000B1E22"/>
    <w:rsid w:val="000B44D4"/>
    <w:rsid w:val="000C37B2"/>
    <w:rsid w:val="000C3AA5"/>
    <w:rsid w:val="000C5DB4"/>
    <w:rsid w:val="000C665D"/>
    <w:rsid w:val="000C686D"/>
    <w:rsid w:val="000C7B5C"/>
    <w:rsid w:val="000D0EA8"/>
    <w:rsid w:val="000D1BA3"/>
    <w:rsid w:val="000D30C8"/>
    <w:rsid w:val="000D4F3C"/>
    <w:rsid w:val="000D56F6"/>
    <w:rsid w:val="000D5AD4"/>
    <w:rsid w:val="000D72A9"/>
    <w:rsid w:val="000E2056"/>
    <w:rsid w:val="000E51D5"/>
    <w:rsid w:val="000E52E7"/>
    <w:rsid w:val="000F2915"/>
    <w:rsid w:val="00101C6B"/>
    <w:rsid w:val="00102DBC"/>
    <w:rsid w:val="00105A21"/>
    <w:rsid w:val="0010701D"/>
    <w:rsid w:val="001145F2"/>
    <w:rsid w:val="00115953"/>
    <w:rsid w:val="00115C76"/>
    <w:rsid w:val="00127667"/>
    <w:rsid w:val="00131DBE"/>
    <w:rsid w:val="001357A1"/>
    <w:rsid w:val="00143281"/>
    <w:rsid w:val="00144F94"/>
    <w:rsid w:val="001466F5"/>
    <w:rsid w:val="00151C2A"/>
    <w:rsid w:val="00153A40"/>
    <w:rsid w:val="00154769"/>
    <w:rsid w:val="00156AC3"/>
    <w:rsid w:val="0015740C"/>
    <w:rsid w:val="0016137C"/>
    <w:rsid w:val="00161728"/>
    <w:rsid w:val="00163B79"/>
    <w:rsid w:val="00164BE1"/>
    <w:rsid w:val="00171CB7"/>
    <w:rsid w:val="001726D8"/>
    <w:rsid w:val="00172B60"/>
    <w:rsid w:val="00173043"/>
    <w:rsid w:val="00176A72"/>
    <w:rsid w:val="00187BE3"/>
    <w:rsid w:val="001951F1"/>
    <w:rsid w:val="001A1397"/>
    <w:rsid w:val="001A24EE"/>
    <w:rsid w:val="001A2667"/>
    <w:rsid w:val="001A314D"/>
    <w:rsid w:val="001A3DE5"/>
    <w:rsid w:val="001B4BE2"/>
    <w:rsid w:val="001B6261"/>
    <w:rsid w:val="001B6626"/>
    <w:rsid w:val="001C2AF7"/>
    <w:rsid w:val="001C3E73"/>
    <w:rsid w:val="001C52A3"/>
    <w:rsid w:val="001C729E"/>
    <w:rsid w:val="001C73FF"/>
    <w:rsid w:val="001D1F1B"/>
    <w:rsid w:val="001D2173"/>
    <w:rsid w:val="001D3D8C"/>
    <w:rsid w:val="001D5518"/>
    <w:rsid w:val="001E1643"/>
    <w:rsid w:val="001E3E03"/>
    <w:rsid w:val="001E7369"/>
    <w:rsid w:val="001E7B32"/>
    <w:rsid w:val="001F1985"/>
    <w:rsid w:val="001F354B"/>
    <w:rsid w:val="001F7F72"/>
    <w:rsid w:val="002013B9"/>
    <w:rsid w:val="00202743"/>
    <w:rsid w:val="002053AE"/>
    <w:rsid w:val="00207023"/>
    <w:rsid w:val="00210653"/>
    <w:rsid w:val="002113E7"/>
    <w:rsid w:val="00211898"/>
    <w:rsid w:val="00211D19"/>
    <w:rsid w:val="00215795"/>
    <w:rsid w:val="00216BC7"/>
    <w:rsid w:val="0022158F"/>
    <w:rsid w:val="00224FE2"/>
    <w:rsid w:val="00230CDD"/>
    <w:rsid w:val="00233644"/>
    <w:rsid w:val="00234B59"/>
    <w:rsid w:val="00241624"/>
    <w:rsid w:val="00241E4A"/>
    <w:rsid w:val="00243966"/>
    <w:rsid w:val="00247DD2"/>
    <w:rsid w:val="00256825"/>
    <w:rsid w:val="0025736F"/>
    <w:rsid w:val="00260AD0"/>
    <w:rsid w:val="00264C9C"/>
    <w:rsid w:val="00273865"/>
    <w:rsid w:val="00273950"/>
    <w:rsid w:val="00273F03"/>
    <w:rsid w:val="0027654E"/>
    <w:rsid w:val="00281422"/>
    <w:rsid w:val="00281FB8"/>
    <w:rsid w:val="002821D3"/>
    <w:rsid w:val="00282D0F"/>
    <w:rsid w:val="00285606"/>
    <w:rsid w:val="002878CF"/>
    <w:rsid w:val="00296E29"/>
    <w:rsid w:val="002A03AA"/>
    <w:rsid w:val="002A0F28"/>
    <w:rsid w:val="002A2101"/>
    <w:rsid w:val="002B2B98"/>
    <w:rsid w:val="002B2FD1"/>
    <w:rsid w:val="002B52A6"/>
    <w:rsid w:val="002B53EB"/>
    <w:rsid w:val="002C3BFE"/>
    <w:rsid w:val="002C6E52"/>
    <w:rsid w:val="002D094B"/>
    <w:rsid w:val="002D23CA"/>
    <w:rsid w:val="002D6086"/>
    <w:rsid w:val="002D63E8"/>
    <w:rsid w:val="002E0884"/>
    <w:rsid w:val="002E4CCF"/>
    <w:rsid w:val="002E5D6D"/>
    <w:rsid w:val="002E6C62"/>
    <w:rsid w:val="002E7AF5"/>
    <w:rsid w:val="002F1476"/>
    <w:rsid w:val="002F4738"/>
    <w:rsid w:val="002F5848"/>
    <w:rsid w:val="002F6A3F"/>
    <w:rsid w:val="002F6E57"/>
    <w:rsid w:val="002F73B1"/>
    <w:rsid w:val="00300AB6"/>
    <w:rsid w:val="0030423B"/>
    <w:rsid w:val="00304EDE"/>
    <w:rsid w:val="00311488"/>
    <w:rsid w:val="00311661"/>
    <w:rsid w:val="00312B35"/>
    <w:rsid w:val="00320C6F"/>
    <w:rsid w:val="0033102F"/>
    <w:rsid w:val="003315A6"/>
    <w:rsid w:val="00332D1A"/>
    <w:rsid w:val="00334539"/>
    <w:rsid w:val="003369DC"/>
    <w:rsid w:val="00342B14"/>
    <w:rsid w:val="00351499"/>
    <w:rsid w:val="00353664"/>
    <w:rsid w:val="00354169"/>
    <w:rsid w:val="00355163"/>
    <w:rsid w:val="00360077"/>
    <w:rsid w:val="00360D7D"/>
    <w:rsid w:val="00361745"/>
    <w:rsid w:val="00362600"/>
    <w:rsid w:val="00362DDE"/>
    <w:rsid w:val="003640E1"/>
    <w:rsid w:val="00364C16"/>
    <w:rsid w:val="00365D07"/>
    <w:rsid w:val="00373BEF"/>
    <w:rsid w:val="0037413C"/>
    <w:rsid w:val="003741A6"/>
    <w:rsid w:val="0037514B"/>
    <w:rsid w:val="003765CF"/>
    <w:rsid w:val="00376B6C"/>
    <w:rsid w:val="00383AAA"/>
    <w:rsid w:val="0038544C"/>
    <w:rsid w:val="00387830"/>
    <w:rsid w:val="0039166B"/>
    <w:rsid w:val="00391875"/>
    <w:rsid w:val="00392AF3"/>
    <w:rsid w:val="003934A8"/>
    <w:rsid w:val="003A13A4"/>
    <w:rsid w:val="003A229B"/>
    <w:rsid w:val="003A4EDB"/>
    <w:rsid w:val="003A5588"/>
    <w:rsid w:val="003A6013"/>
    <w:rsid w:val="003A6D91"/>
    <w:rsid w:val="003B26DA"/>
    <w:rsid w:val="003B6333"/>
    <w:rsid w:val="003C7C31"/>
    <w:rsid w:val="003D2519"/>
    <w:rsid w:val="003D710B"/>
    <w:rsid w:val="003E045F"/>
    <w:rsid w:val="003E20FF"/>
    <w:rsid w:val="003E214D"/>
    <w:rsid w:val="003E3F52"/>
    <w:rsid w:val="003E49B4"/>
    <w:rsid w:val="003E65AB"/>
    <w:rsid w:val="003F04A6"/>
    <w:rsid w:val="003F0765"/>
    <w:rsid w:val="003F1299"/>
    <w:rsid w:val="003F6404"/>
    <w:rsid w:val="00402B01"/>
    <w:rsid w:val="004032EC"/>
    <w:rsid w:val="00404E19"/>
    <w:rsid w:val="00405DA5"/>
    <w:rsid w:val="00411F00"/>
    <w:rsid w:val="004123FD"/>
    <w:rsid w:val="0041245B"/>
    <w:rsid w:val="00412BBC"/>
    <w:rsid w:val="00413C5F"/>
    <w:rsid w:val="00420769"/>
    <w:rsid w:val="00420F74"/>
    <w:rsid w:val="00423EE6"/>
    <w:rsid w:val="0042493A"/>
    <w:rsid w:val="00424C8F"/>
    <w:rsid w:val="00426B92"/>
    <w:rsid w:val="004271F1"/>
    <w:rsid w:val="00432D8E"/>
    <w:rsid w:val="00433523"/>
    <w:rsid w:val="00434A7B"/>
    <w:rsid w:val="00434FA2"/>
    <w:rsid w:val="0043514C"/>
    <w:rsid w:val="00440B8D"/>
    <w:rsid w:val="00441552"/>
    <w:rsid w:val="004423F4"/>
    <w:rsid w:val="00442513"/>
    <w:rsid w:val="00442C96"/>
    <w:rsid w:val="0044417C"/>
    <w:rsid w:val="00447141"/>
    <w:rsid w:val="0044716A"/>
    <w:rsid w:val="00447CCA"/>
    <w:rsid w:val="004567E1"/>
    <w:rsid w:val="00457C0F"/>
    <w:rsid w:val="00457FFB"/>
    <w:rsid w:val="00460D4A"/>
    <w:rsid w:val="00475508"/>
    <w:rsid w:val="004844A2"/>
    <w:rsid w:val="00484546"/>
    <w:rsid w:val="00484569"/>
    <w:rsid w:val="00485778"/>
    <w:rsid w:val="00486E5B"/>
    <w:rsid w:val="00491225"/>
    <w:rsid w:val="0049126B"/>
    <w:rsid w:val="00492535"/>
    <w:rsid w:val="004957CC"/>
    <w:rsid w:val="0049611C"/>
    <w:rsid w:val="00497F19"/>
    <w:rsid w:val="004A5A1E"/>
    <w:rsid w:val="004A7156"/>
    <w:rsid w:val="004B1A0F"/>
    <w:rsid w:val="004B39A4"/>
    <w:rsid w:val="004B3A85"/>
    <w:rsid w:val="004B750B"/>
    <w:rsid w:val="004C2EFE"/>
    <w:rsid w:val="004C3970"/>
    <w:rsid w:val="004C4096"/>
    <w:rsid w:val="004C604D"/>
    <w:rsid w:val="004C7B81"/>
    <w:rsid w:val="004D2944"/>
    <w:rsid w:val="004D32CD"/>
    <w:rsid w:val="004D51DE"/>
    <w:rsid w:val="004D7A27"/>
    <w:rsid w:val="004E68E9"/>
    <w:rsid w:val="004E7F7A"/>
    <w:rsid w:val="004F1345"/>
    <w:rsid w:val="004F5E3A"/>
    <w:rsid w:val="004F7F8A"/>
    <w:rsid w:val="00504D0E"/>
    <w:rsid w:val="00505D53"/>
    <w:rsid w:val="005104F4"/>
    <w:rsid w:val="005141CE"/>
    <w:rsid w:val="005153E6"/>
    <w:rsid w:val="00517C9E"/>
    <w:rsid w:val="00521A03"/>
    <w:rsid w:val="0052451A"/>
    <w:rsid w:val="00524A63"/>
    <w:rsid w:val="005300F0"/>
    <w:rsid w:val="00530E24"/>
    <w:rsid w:val="00531E47"/>
    <w:rsid w:val="00533ECF"/>
    <w:rsid w:val="005447E0"/>
    <w:rsid w:val="00544A90"/>
    <w:rsid w:val="00546E36"/>
    <w:rsid w:val="00553A4C"/>
    <w:rsid w:val="00562EFE"/>
    <w:rsid w:val="00562F8B"/>
    <w:rsid w:val="00564A0D"/>
    <w:rsid w:val="0056598B"/>
    <w:rsid w:val="00572EC0"/>
    <w:rsid w:val="00573634"/>
    <w:rsid w:val="00573778"/>
    <w:rsid w:val="00575763"/>
    <w:rsid w:val="00576712"/>
    <w:rsid w:val="0058017A"/>
    <w:rsid w:val="00580D1D"/>
    <w:rsid w:val="005818CD"/>
    <w:rsid w:val="0058563D"/>
    <w:rsid w:val="005868FD"/>
    <w:rsid w:val="00593833"/>
    <w:rsid w:val="00596C8C"/>
    <w:rsid w:val="00597E3E"/>
    <w:rsid w:val="005A2CB6"/>
    <w:rsid w:val="005A5CC5"/>
    <w:rsid w:val="005B0220"/>
    <w:rsid w:val="005B0D93"/>
    <w:rsid w:val="005B0E31"/>
    <w:rsid w:val="005B2890"/>
    <w:rsid w:val="005B365C"/>
    <w:rsid w:val="005B3F65"/>
    <w:rsid w:val="005B6E2F"/>
    <w:rsid w:val="005B74AE"/>
    <w:rsid w:val="005C2C04"/>
    <w:rsid w:val="005C33A2"/>
    <w:rsid w:val="005C3C48"/>
    <w:rsid w:val="005C3C5F"/>
    <w:rsid w:val="005C6C20"/>
    <w:rsid w:val="005D0174"/>
    <w:rsid w:val="005D3F30"/>
    <w:rsid w:val="005D46C0"/>
    <w:rsid w:val="005D75D3"/>
    <w:rsid w:val="005E397D"/>
    <w:rsid w:val="005E6178"/>
    <w:rsid w:val="005F2155"/>
    <w:rsid w:val="005F4710"/>
    <w:rsid w:val="006019C4"/>
    <w:rsid w:val="00605CA8"/>
    <w:rsid w:val="00605F6D"/>
    <w:rsid w:val="0060603A"/>
    <w:rsid w:val="0060617D"/>
    <w:rsid w:val="00612131"/>
    <w:rsid w:val="006179DF"/>
    <w:rsid w:val="006216FF"/>
    <w:rsid w:val="00624A70"/>
    <w:rsid w:val="00626603"/>
    <w:rsid w:val="006269FB"/>
    <w:rsid w:val="00626C92"/>
    <w:rsid w:val="00626D74"/>
    <w:rsid w:val="00631809"/>
    <w:rsid w:val="006376F9"/>
    <w:rsid w:val="00644ED8"/>
    <w:rsid w:val="006474E5"/>
    <w:rsid w:val="006501A5"/>
    <w:rsid w:val="00655849"/>
    <w:rsid w:val="00665198"/>
    <w:rsid w:val="00665761"/>
    <w:rsid w:val="00666509"/>
    <w:rsid w:val="00667063"/>
    <w:rsid w:val="006679C4"/>
    <w:rsid w:val="00671188"/>
    <w:rsid w:val="006725D8"/>
    <w:rsid w:val="00672FD2"/>
    <w:rsid w:val="00674737"/>
    <w:rsid w:val="00674912"/>
    <w:rsid w:val="00674FBF"/>
    <w:rsid w:val="0068023F"/>
    <w:rsid w:val="0068036C"/>
    <w:rsid w:val="00680D42"/>
    <w:rsid w:val="00684C45"/>
    <w:rsid w:val="00690DFD"/>
    <w:rsid w:val="006A196F"/>
    <w:rsid w:val="006A4680"/>
    <w:rsid w:val="006A53BF"/>
    <w:rsid w:val="006A71E4"/>
    <w:rsid w:val="006B63D5"/>
    <w:rsid w:val="006C466E"/>
    <w:rsid w:val="006C50E3"/>
    <w:rsid w:val="006C5CA0"/>
    <w:rsid w:val="006C69E5"/>
    <w:rsid w:val="006D6FC4"/>
    <w:rsid w:val="006E145B"/>
    <w:rsid w:val="006E19FD"/>
    <w:rsid w:val="006E343E"/>
    <w:rsid w:val="006E6571"/>
    <w:rsid w:val="006E6ACF"/>
    <w:rsid w:val="006F2B5D"/>
    <w:rsid w:val="006F3FBC"/>
    <w:rsid w:val="006F6764"/>
    <w:rsid w:val="007006D9"/>
    <w:rsid w:val="00703435"/>
    <w:rsid w:val="00704FB3"/>
    <w:rsid w:val="0071193B"/>
    <w:rsid w:val="007140A5"/>
    <w:rsid w:val="007143DC"/>
    <w:rsid w:val="007150F7"/>
    <w:rsid w:val="007219A8"/>
    <w:rsid w:val="00730AAE"/>
    <w:rsid w:val="00730CC3"/>
    <w:rsid w:val="00732DBF"/>
    <w:rsid w:val="007333C2"/>
    <w:rsid w:val="00734E1A"/>
    <w:rsid w:val="0073644B"/>
    <w:rsid w:val="0073770A"/>
    <w:rsid w:val="00742398"/>
    <w:rsid w:val="00746FC6"/>
    <w:rsid w:val="00752EE0"/>
    <w:rsid w:val="00753060"/>
    <w:rsid w:val="00753C9B"/>
    <w:rsid w:val="00755708"/>
    <w:rsid w:val="0075585B"/>
    <w:rsid w:val="007579D6"/>
    <w:rsid w:val="00761406"/>
    <w:rsid w:val="00762490"/>
    <w:rsid w:val="00770B7F"/>
    <w:rsid w:val="00771FF2"/>
    <w:rsid w:val="00773481"/>
    <w:rsid w:val="00775F49"/>
    <w:rsid w:val="00780583"/>
    <w:rsid w:val="007817EB"/>
    <w:rsid w:val="0078305A"/>
    <w:rsid w:val="0078517E"/>
    <w:rsid w:val="00791E58"/>
    <w:rsid w:val="0079228C"/>
    <w:rsid w:val="00794E9B"/>
    <w:rsid w:val="0079598F"/>
    <w:rsid w:val="00797904"/>
    <w:rsid w:val="007A0C08"/>
    <w:rsid w:val="007A1FF9"/>
    <w:rsid w:val="007A220D"/>
    <w:rsid w:val="007A4729"/>
    <w:rsid w:val="007A581B"/>
    <w:rsid w:val="007A5DB2"/>
    <w:rsid w:val="007A60AE"/>
    <w:rsid w:val="007A6839"/>
    <w:rsid w:val="007B10D8"/>
    <w:rsid w:val="007B114D"/>
    <w:rsid w:val="007B3823"/>
    <w:rsid w:val="007C4F27"/>
    <w:rsid w:val="007C7BD9"/>
    <w:rsid w:val="007D2CEF"/>
    <w:rsid w:val="007D45AD"/>
    <w:rsid w:val="007D6E33"/>
    <w:rsid w:val="007E2AAD"/>
    <w:rsid w:val="007E336B"/>
    <w:rsid w:val="007F0F27"/>
    <w:rsid w:val="007F1EF9"/>
    <w:rsid w:val="007F444D"/>
    <w:rsid w:val="007F53AA"/>
    <w:rsid w:val="007F67B2"/>
    <w:rsid w:val="007F70F7"/>
    <w:rsid w:val="007F7D97"/>
    <w:rsid w:val="008029EE"/>
    <w:rsid w:val="00816680"/>
    <w:rsid w:val="0081753D"/>
    <w:rsid w:val="00817639"/>
    <w:rsid w:val="008203EB"/>
    <w:rsid w:val="008228A4"/>
    <w:rsid w:val="00822BE2"/>
    <w:rsid w:val="00823C9C"/>
    <w:rsid w:val="008262A5"/>
    <w:rsid w:val="00830176"/>
    <w:rsid w:val="008311CB"/>
    <w:rsid w:val="008332C4"/>
    <w:rsid w:val="00841B2A"/>
    <w:rsid w:val="00841FCB"/>
    <w:rsid w:val="008425E3"/>
    <w:rsid w:val="008427AD"/>
    <w:rsid w:val="00843BCE"/>
    <w:rsid w:val="008446D3"/>
    <w:rsid w:val="008461A1"/>
    <w:rsid w:val="008542A5"/>
    <w:rsid w:val="00854327"/>
    <w:rsid w:val="00856C8E"/>
    <w:rsid w:val="00862DCD"/>
    <w:rsid w:val="00872B91"/>
    <w:rsid w:val="008735CC"/>
    <w:rsid w:val="00873F81"/>
    <w:rsid w:val="00874AC0"/>
    <w:rsid w:val="008756DE"/>
    <w:rsid w:val="00875D23"/>
    <w:rsid w:val="00875E44"/>
    <w:rsid w:val="00876430"/>
    <w:rsid w:val="00876C75"/>
    <w:rsid w:val="00882CFA"/>
    <w:rsid w:val="008853AE"/>
    <w:rsid w:val="00886019"/>
    <w:rsid w:val="00891254"/>
    <w:rsid w:val="00891531"/>
    <w:rsid w:val="00891860"/>
    <w:rsid w:val="00894B4D"/>
    <w:rsid w:val="008951EE"/>
    <w:rsid w:val="008A43DE"/>
    <w:rsid w:val="008B18CF"/>
    <w:rsid w:val="008B37A6"/>
    <w:rsid w:val="008B40C9"/>
    <w:rsid w:val="008C1D0F"/>
    <w:rsid w:val="008C45FF"/>
    <w:rsid w:val="008C6673"/>
    <w:rsid w:val="008C6A1A"/>
    <w:rsid w:val="008D00A2"/>
    <w:rsid w:val="008D2448"/>
    <w:rsid w:val="008D64CE"/>
    <w:rsid w:val="008D70F1"/>
    <w:rsid w:val="008D7B13"/>
    <w:rsid w:val="008E1961"/>
    <w:rsid w:val="008E1A4F"/>
    <w:rsid w:val="008E5BD1"/>
    <w:rsid w:val="008F1048"/>
    <w:rsid w:val="009066D8"/>
    <w:rsid w:val="0091031D"/>
    <w:rsid w:val="009103CE"/>
    <w:rsid w:val="009103D3"/>
    <w:rsid w:val="00912A11"/>
    <w:rsid w:val="00914794"/>
    <w:rsid w:val="00921A86"/>
    <w:rsid w:val="00925366"/>
    <w:rsid w:val="00927C21"/>
    <w:rsid w:val="009372B6"/>
    <w:rsid w:val="00941D54"/>
    <w:rsid w:val="00944736"/>
    <w:rsid w:val="009473B0"/>
    <w:rsid w:val="00947DB9"/>
    <w:rsid w:val="00953589"/>
    <w:rsid w:val="00955D5E"/>
    <w:rsid w:val="009614F1"/>
    <w:rsid w:val="0097247B"/>
    <w:rsid w:val="00972983"/>
    <w:rsid w:val="00972AD1"/>
    <w:rsid w:val="009759CE"/>
    <w:rsid w:val="00977B00"/>
    <w:rsid w:val="00980040"/>
    <w:rsid w:val="009857EA"/>
    <w:rsid w:val="0099084A"/>
    <w:rsid w:val="009910CC"/>
    <w:rsid w:val="0099292D"/>
    <w:rsid w:val="009A0FBB"/>
    <w:rsid w:val="009A1B7B"/>
    <w:rsid w:val="009A50B1"/>
    <w:rsid w:val="009A67F1"/>
    <w:rsid w:val="009B6F4C"/>
    <w:rsid w:val="009B7C9A"/>
    <w:rsid w:val="009C265F"/>
    <w:rsid w:val="009C65E2"/>
    <w:rsid w:val="009C6A76"/>
    <w:rsid w:val="009D351A"/>
    <w:rsid w:val="009D3FE0"/>
    <w:rsid w:val="009D4736"/>
    <w:rsid w:val="009D6502"/>
    <w:rsid w:val="009D78E3"/>
    <w:rsid w:val="009E6618"/>
    <w:rsid w:val="009E66DB"/>
    <w:rsid w:val="009E78DE"/>
    <w:rsid w:val="009F03AF"/>
    <w:rsid w:val="009F2C46"/>
    <w:rsid w:val="009F710D"/>
    <w:rsid w:val="00A01EB5"/>
    <w:rsid w:val="00A058CA"/>
    <w:rsid w:val="00A103A8"/>
    <w:rsid w:val="00A1246A"/>
    <w:rsid w:val="00A129AF"/>
    <w:rsid w:val="00A14099"/>
    <w:rsid w:val="00A16FD8"/>
    <w:rsid w:val="00A2325B"/>
    <w:rsid w:val="00A2704C"/>
    <w:rsid w:val="00A300A6"/>
    <w:rsid w:val="00A322EF"/>
    <w:rsid w:val="00A32475"/>
    <w:rsid w:val="00A32B1B"/>
    <w:rsid w:val="00A34E04"/>
    <w:rsid w:val="00A35006"/>
    <w:rsid w:val="00A40C24"/>
    <w:rsid w:val="00A418FB"/>
    <w:rsid w:val="00A42285"/>
    <w:rsid w:val="00A45018"/>
    <w:rsid w:val="00A4558E"/>
    <w:rsid w:val="00A501D8"/>
    <w:rsid w:val="00A51074"/>
    <w:rsid w:val="00A60324"/>
    <w:rsid w:val="00A60338"/>
    <w:rsid w:val="00A619FC"/>
    <w:rsid w:val="00A64EB6"/>
    <w:rsid w:val="00A7193C"/>
    <w:rsid w:val="00A71FE1"/>
    <w:rsid w:val="00A72EEF"/>
    <w:rsid w:val="00A73B7A"/>
    <w:rsid w:val="00A75887"/>
    <w:rsid w:val="00A7626E"/>
    <w:rsid w:val="00A93528"/>
    <w:rsid w:val="00A95556"/>
    <w:rsid w:val="00A96970"/>
    <w:rsid w:val="00A977AC"/>
    <w:rsid w:val="00AA099C"/>
    <w:rsid w:val="00AA2C2C"/>
    <w:rsid w:val="00AA6F6D"/>
    <w:rsid w:val="00AB2FEF"/>
    <w:rsid w:val="00AC13BF"/>
    <w:rsid w:val="00AC58EE"/>
    <w:rsid w:val="00AC77A1"/>
    <w:rsid w:val="00AD340C"/>
    <w:rsid w:val="00AD54F2"/>
    <w:rsid w:val="00AD580B"/>
    <w:rsid w:val="00AE306F"/>
    <w:rsid w:val="00AE53AD"/>
    <w:rsid w:val="00AE6460"/>
    <w:rsid w:val="00AF098E"/>
    <w:rsid w:val="00AF5792"/>
    <w:rsid w:val="00AF5911"/>
    <w:rsid w:val="00AF637A"/>
    <w:rsid w:val="00AF6A0F"/>
    <w:rsid w:val="00B017A6"/>
    <w:rsid w:val="00B04733"/>
    <w:rsid w:val="00B0539C"/>
    <w:rsid w:val="00B05D34"/>
    <w:rsid w:val="00B0653F"/>
    <w:rsid w:val="00B07C52"/>
    <w:rsid w:val="00B12CC1"/>
    <w:rsid w:val="00B133D2"/>
    <w:rsid w:val="00B16619"/>
    <w:rsid w:val="00B169FE"/>
    <w:rsid w:val="00B21068"/>
    <w:rsid w:val="00B21C9C"/>
    <w:rsid w:val="00B23F15"/>
    <w:rsid w:val="00B24B2A"/>
    <w:rsid w:val="00B24F91"/>
    <w:rsid w:val="00B25024"/>
    <w:rsid w:val="00B25EE6"/>
    <w:rsid w:val="00B262F5"/>
    <w:rsid w:val="00B269BB"/>
    <w:rsid w:val="00B315CE"/>
    <w:rsid w:val="00B336BA"/>
    <w:rsid w:val="00B34F3E"/>
    <w:rsid w:val="00B3777E"/>
    <w:rsid w:val="00B40428"/>
    <w:rsid w:val="00B44627"/>
    <w:rsid w:val="00B454C7"/>
    <w:rsid w:val="00B52EF2"/>
    <w:rsid w:val="00B53B10"/>
    <w:rsid w:val="00B56053"/>
    <w:rsid w:val="00B60AC3"/>
    <w:rsid w:val="00B60E43"/>
    <w:rsid w:val="00B630A9"/>
    <w:rsid w:val="00B63B13"/>
    <w:rsid w:val="00B66FF2"/>
    <w:rsid w:val="00B7092A"/>
    <w:rsid w:val="00B70F36"/>
    <w:rsid w:val="00B71C09"/>
    <w:rsid w:val="00B81504"/>
    <w:rsid w:val="00B84B29"/>
    <w:rsid w:val="00B85697"/>
    <w:rsid w:val="00B85AC1"/>
    <w:rsid w:val="00B94C69"/>
    <w:rsid w:val="00B950E7"/>
    <w:rsid w:val="00BA0A9B"/>
    <w:rsid w:val="00BA3C16"/>
    <w:rsid w:val="00BA5A99"/>
    <w:rsid w:val="00BB1D9F"/>
    <w:rsid w:val="00BB66EC"/>
    <w:rsid w:val="00BC20EA"/>
    <w:rsid w:val="00BC26D8"/>
    <w:rsid w:val="00BC4B0B"/>
    <w:rsid w:val="00BC5185"/>
    <w:rsid w:val="00BC5665"/>
    <w:rsid w:val="00BC6157"/>
    <w:rsid w:val="00BD00F1"/>
    <w:rsid w:val="00BD1C63"/>
    <w:rsid w:val="00BD7103"/>
    <w:rsid w:val="00BE276C"/>
    <w:rsid w:val="00BE73CA"/>
    <w:rsid w:val="00BF0B3F"/>
    <w:rsid w:val="00BF163E"/>
    <w:rsid w:val="00BF3FFE"/>
    <w:rsid w:val="00BF4407"/>
    <w:rsid w:val="00C00C43"/>
    <w:rsid w:val="00C05881"/>
    <w:rsid w:val="00C10A53"/>
    <w:rsid w:val="00C136E9"/>
    <w:rsid w:val="00C1490F"/>
    <w:rsid w:val="00C309C4"/>
    <w:rsid w:val="00C32CEE"/>
    <w:rsid w:val="00C35C65"/>
    <w:rsid w:val="00C43698"/>
    <w:rsid w:val="00C44C17"/>
    <w:rsid w:val="00C470C0"/>
    <w:rsid w:val="00C47419"/>
    <w:rsid w:val="00C5274E"/>
    <w:rsid w:val="00C52ADE"/>
    <w:rsid w:val="00C601B7"/>
    <w:rsid w:val="00C60229"/>
    <w:rsid w:val="00C63C22"/>
    <w:rsid w:val="00C667D3"/>
    <w:rsid w:val="00C675F6"/>
    <w:rsid w:val="00C7482A"/>
    <w:rsid w:val="00C7593A"/>
    <w:rsid w:val="00C771F7"/>
    <w:rsid w:val="00C77653"/>
    <w:rsid w:val="00C832C0"/>
    <w:rsid w:val="00C83738"/>
    <w:rsid w:val="00C86A13"/>
    <w:rsid w:val="00C91B8E"/>
    <w:rsid w:val="00C9439C"/>
    <w:rsid w:val="00C9539C"/>
    <w:rsid w:val="00C9771E"/>
    <w:rsid w:val="00CB26AA"/>
    <w:rsid w:val="00CB2C5B"/>
    <w:rsid w:val="00CC366E"/>
    <w:rsid w:val="00CC7470"/>
    <w:rsid w:val="00CC7D71"/>
    <w:rsid w:val="00CC7F02"/>
    <w:rsid w:val="00CD0339"/>
    <w:rsid w:val="00CD5646"/>
    <w:rsid w:val="00CD64D8"/>
    <w:rsid w:val="00CD6690"/>
    <w:rsid w:val="00CD698C"/>
    <w:rsid w:val="00CF071C"/>
    <w:rsid w:val="00CF2CD2"/>
    <w:rsid w:val="00CF5F5F"/>
    <w:rsid w:val="00CF7552"/>
    <w:rsid w:val="00D02EF8"/>
    <w:rsid w:val="00D03E57"/>
    <w:rsid w:val="00D128CD"/>
    <w:rsid w:val="00D13B48"/>
    <w:rsid w:val="00D172A2"/>
    <w:rsid w:val="00D207AB"/>
    <w:rsid w:val="00D23836"/>
    <w:rsid w:val="00D2481B"/>
    <w:rsid w:val="00D249B7"/>
    <w:rsid w:val="00D25647"/>
    <w:rsid w:val="00D320D6"/>
    <w:rsid w:val="00D33E27"/>
    <w:rsid w:val="00D41AB9"/>
    <w:rsid w:val="00D42275"/>
    <w:rsid w:val="00D4295D"/>
    <w:rsid w:val="00D46642"/>
    <w:rsid w:val="00D471CB"/>
    <w:rsid w:val="00D4746F"/>
    <w:rsid w:val="00D52D1F"/>
    <w:rsid w:val="00D53952"/>
    <w:rsid w:val="00D5625C"/>
    <w:rsid w:val="00D56C2B"/>
    <w:rsid w:val="00D571BB"/>
    <w:rsid w:val="00D61B08"/>
    <w:rsid w:val="00D62456"/>
    <w:rsid w:val="00D652CD"/>
    <w:rsid w:val="00D67909"/>
    <w:rsid w:val="00D7048A"/>
    <w:rsid w:val="00D72CF5"/>
    <w:rsid w:val="00D81AFC"/>
    <w:rsid w:val="00D81D9E"/>
    <w:rsid w:val="00D826A3"/>
    <w:rsid w:val="00D84D42"/>
    <w:rsid w:val="00D87398"/>
    <w:rsid w:val="00D91972"/>
    <w:rsid w:val="00D9534B"/>
    <w:rsid w:val="00D97372"/>
    <w:rsid w:val="00D97F68"/>
    <w:rsid w:val="00DA05BF"/>
    <w:rsid w:val="00DA1DBF"/>
    <w:rsid w:val="00DA4CFE"/>
    <w:rsid w:val="00DA6F05"/>
    <w:rsid w:val="00DA727B"/>
    <w:rsid w:val="00DA7550"/>
    <w:rsid w:val="00DB0745"/>
    <w:rsid w:val="00DB6BFA"/>
    <w:rsid w:val="00DB6E71"/>
    <w:rsid w:val="00DC0710"/>
    <w:rsid w:val="00DC297E"/>
    <w:rsid w:val="00DC2F9D"/>
    <w:rsid w:val="00DC36D2"/>
    <w:rsid w:val="00DC41E1"/>
    <w:rsid w:val="00DC73E1"/>
    <w:rsid w:val="00DC7915"/>
    <w:rsid w:val="00DD2323"/>
    <w:rsid w:val="00DE4423"/>
    <w:rsid w:val="00DE50DF"/>
    <w:rsid w:val="00DE513D"/>
    <w:rsid w:val="00DF16EC"/>
    <w:rsid w:val="00DF173F"/>
    <w:rsid w:val="00DF2C1E"/>
    <w:rsid w:val="00DF41A0"/>
    <w:rsid w:val="00E00D24"/>
    <w:rsid w:val="00E02B89"/>
    <w:rsid w:val="00E07642"/>
    <w:rsid w:val="00E12D01"/>
    <w:rsid w:val="00E136F9"/>
    <w:rsid w:val="00E14F7D"/>
    <w:rsid w:val="00E155D5"/>
    <w:rsid w:val="00E20E6A"/>
    <w:rsid w:val="00E34DF0"/>
    <w:rsid w:val="00E34F34"/>
    <w:rsid w:val="00E4285A"/>
    <w:rsid w:val="00E445E9"/>
    <w:rsid w:val="00E447F2"/>
    <w:rsid w:val="00E452B6"/>
    <w:rsid w:val="00E519A4"/>
    <w:rsid w:val="00E521D8"/>
    <w:rsid w:val="00E52C54"/>
    <w:rsid w:val="00E56DD0"/>
    <w:rsid w:val="00E57E76"/>
    <w:rsid w:val="00E60194"/>
    <w:rsid w:val="00E6030A"/>
    <w:rsid w:val="00E65408"/>
    <w:rsid w:val="00E6743C"/>
    <w:rsid w:val="00E83159"/>
    <w:rsid w:val="00E90884"/>
    <w:rsid w:val="00E91BBD"/>
    <w:rsid w:val="00E9352B"/>
    <w:rsid w:val="00E94579"/>
    <w:rsid w:val="00EA7051"/>
    <w:rsid w:val="00EB10D6"/>
    <w:rsid w:val="00EB68E4"/>
    <w:rsid w:val="00EC0DC5"/>
    <w:rsid w:val="00EC313D"/>
    <w:rsid w:val="00EC4ABB"/>
    <w:rsid w:val="00EC4DCE"/>
    <w:rsid w:val="00EC5645"/>
    <w:rsid w:val="00EC691D"/>
    <w:rsid w:val="00ED0755"/>
    <w:rsid w:val="00ED114C"/>
    <w:rsid w:val="00ED72B4"/>
    <w:rsid w:val="00EE1A23"/>
    <w:rsid w:val="00EE7437"/>
    <w:rsid w:val="00EF74E9"/>
    <w:rsid w:val="00F00129"/>
    <w:rsid w:val="00F168EC"/>
    <w:rsid w:val="00F20D45"/>
    <w:rsid w:val="00F23608"/>
    <w:rsid w:val="00F252FA"/>
    <w:rsid w:val="00F26E3E"/>
    <w:rsid w:val="00F3062D"/>
    <w:rsid w:val="00F36369"/>
    <w:rsid w:val="00F37220"/>
    <w:rsid w:val="00F413B7"/>
    <w:rsid w:val="00F4220F"/>
    <w:rsid w:val="00F46210"/>
    <w:rsid w:val="00F47E28"/>
    <w:rsid w:val="00F47ED2"/>
    <w:rsid w:val="00F50D98"/>
    <w:rsid w:val="00F51E76"/>
    <w:rsid w:val="00F52E61"/>
    <w:rsid w:val="00F56EBF"/>
    <w:rsid w:val="00F57681"/>
    <w:rsid w:val="00F62BEC"/>
    <w:rsid w:val="00F64DAA"/>
    <w:rsid w:val="00F64F0E"/>
    <w:rsid w:val="00F810DF"/>
    <w:rsid w:val="00F8446E"/>
    <w:rsid w:val="00F86BC8"/>
    <w:rsid w:val="00F870C5"/>
    <w:rsid w:val="00FA0BAB"/>
    <w:rsid w:val="00FA3E36"/>
    <w:rsid w:val="00FA4D3B"/>
    <w:rsid w:val="00FA63EC"/>
    <w:rsid w:val="00FB0372"/>
    <w:rsid w:val="00FB0D72"/>
    <w:rsid w:val="00FB10C2"/>
    <w:rsid w:val="00FB213A"/>
    <w:rsid w:val="00FB32A1"/>
    <w:rsid w:val="00FB3E1B"/>
    <w:rsid w:val="00FB45C6"/>
    <w:rsid w:val="00FB64E2"/>
    <w:rsid w:val="00FC2469"/>
    <w:rsid w:val="00FC3288"/>
    <w:rsid w:val="00FC357D"/>
    <w:rsid w:val="00FC56E7"/>
    <w:rsid w:val="00FC6271"/>
    <w:rsid w:val="00FD2A11"/>
    <w:rsid w:val="00FD7E66"/>
    <w:rsid w:val="00FE49E4"/>
    <w:rsid w:val="00FE56BB"/>
    <w:rsid w:val="00FE620B"/>
    <w:rsid w:val="00FE6435"/>
    <w:rsid w:val="00FE6D79"/>
    <w:rsid w:val="00FF022E"/>
    <w:rsid w:val="00FF136A"/>
    <w:rsid w:val="00FF36E0"/>
    <w:rsid w:val="00FF54FF"/>
    <w:rsid w:val="00FF552A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4233"/>
  <w15:docId w15:val="{FDFC01FA-9590-4C8E-BB8B-F7B70919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C1F"/>
  </w:style>
  <w:style w:type="paragraph" w:styleId="Balk3">
    <w:name w:val="heading 3"/>
    <w:basedOn w:val="Normal"/>
    <w:next w:val="Normal"/>
    <w:link w:val="Balk3Char"/>
    <w:qFormat/>
    <w:rsid w:val="00420769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2076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9103CE"/>
    <w:pPr>
      <w:spacing w:after="200" w:line="276" w:lineRule="auto"/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420769"/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2076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numbered1">
    <w:name w:val="numbered1"/>
    <w:basedOn w:val="Normal"/>
    <w:uiPriority w:val="99"/>
    <w:rsid w:val="0042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link w:val="DefaultChar"/>
    <w:rsid w:val="00420769"/>
    <w:pPr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character" w:customStyle="1" w:styleId="DefaultChar">
    <w:name w:val="Default Char"/>
    <w:link w:val="Default"/>
    <w:rsid w:val="00420769"/>
    <w:rPr>
      <w:rFonts w:ascii="Sabon" w:hAnsi="Sabon" w:cs="Sabo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5F49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0455E9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455E9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0455E9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4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B4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44D4"/>
  </w:style>
  <w:style w:type="paragraph" w:styleId="AltBilgi">
    <w:name w:val="footer"/>
    <w:basedOn w:val="Normal"/>
    <w:link w:val="AltBilgiChar"/>
    <w:uiPriority w:val="99"/>
    <w:unhideWhenUsed/>
    <w:rsid w:val="000B4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44D4"/>
  </w:style>
  <w:style w:type="table" w:customStyle="1" w:styleId="TabloKlavuzu11">
    <w:name w:val="Tablo Kılavuzu11"/>
    <w:basedOn w:val="NormalTablo"/>
    <w:next w:val="TabloKlavuzu"/>
    <w:uiPriority w:val="59"/>
    <w:rsid w:val="00B262F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B262F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qFormat/>
    <w:rsid w:val="00C7482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771FF2"/>
  </w:style>
  <w:style w:type="paragraph" w:styleId="NormalWeb">
    <w:name w:val="Normal (Web)"/>
    <w:basedOn w:val="Normal"/>
    <w:uiPriority w:val="99"/>
    <w:unhideWhenUsed/>
    <w:rsid w:val="00CF7552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CFD1-1878-4BB2-97CD-C2CF7DBC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ACALYA SAGIROGLU</dc:creator>
  <cp:keywords/>
  <dc:description/>
  <cp:lastModifiedBy>ACALYA SAGIROGLU</cp:lastModifiedBy>
  <cp:revision>4</cp:revision>
  <cp:lastPrinted>2024-03-28T10:48:00Z</cp:lastPrinted>
  <dcterms:created xsi:type="dcterms:W3CDTF">2024-05-06T06:51:00Z</dcterms:created>
  <dcterms:modified xsi:type="dcterms:W3CDTF">2024-05-06T11:36:00Z</dcterms:modified>
</cp:coreProperties>
</file>