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9A" w:rsidRPr="009A289A" w:rsidRDefault="009A289A" w:rsidP="00FE45AB">
      <w:pPr>
        <w:rPr>
          <w:rFonts w:ascii="Times New Roman" w:hAnsi="Times New Roman" w:cs="Times New Roman"/>
          <w:bCs/>
        </w:rPr>
      </w:pPr>
    </w:p>
    <w:p w:rsidR="009A289A" w:rsidRDefault="009A289A" w:rsidP="009A2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89A">
        <w:rPr>
          <w:rFonts w:ascii="Times New Roman" w:hAnsi="Times New Roman" w:cs="Times New Roman"/>
          <w:b/>
          <w:bCs/>
          <w:sz w:val="24"/>
          <w:szCs w:val="24"/>
        </w:rPr>
        <w:t>DUYURU</w:t>
      </w:r>
    </w:p>
    <w:p w:rsidR="00CA186F" w:rsidRPr="009A289A" w:rsidRDefault="00CA186F" w:rsidP="009A2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585" w:rsidRDefault="001D2691" w:rsidP="00651585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 xml:space="preserve">TİTUBB/ÜTS BAYİLİK KAYDI </w:t>
      </w:r>
      <w:r w:rsidR="00651585">
        <w:rPr>
          <w:rFonts w:ascii="Tahoma" w:hAnsi="Tahoma" w:cs="Tahoma"/>
          <w:color w:val="auto"/>
          <w:sz w:val="23"/>
          <w:szCs w:val="23"/>
        </w:rPr>
        <w:t>HAKKINDA</w:t>
      </w:r>
    </w:p>
    <w:p w:rsidR="00651585" w:rsidRDefault="00651585" w:rsidP="00651585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p w:rsidR="00B44710" w:rsidRDefault="00B44710" w:rsidP="00B44710">
      <w:pPr>
        <w:pStyle w:val="Default"/>
        <w:ind w:firstLine="708"/>
        <w:jc w:val="both"/>
        <w:rPr>
          <w:rFonts w:ascii="Tahoma" w:hAnsi="Tahoma" w:cs="Tahoma"/>
          <w:color w:val="auto"/>
          <w:sz w:val="23"/>
          <w:szCs w:val="23"/>
        </w:rPr>
      </w:pPr>
    </w:p>
    <w:p w:rsidR="0041758E" w:rsidRDefault="0041758E" w:rsidP="00B44710">
      <w:pPr>
        <w:pStyle w:val="Default"/>
        <w:ind w:firstLine="708"/>
        <w:jc w:val="both"/>
        <w:rPr>
          <w:rFonts w:ascii="Tahoma" w:hAnsi="Tahoma" w:cs="Tahoma"/>
          <w:color w:val="auto"/>
          <w:sz w:val="23"/>
          <w:szCs w:val="23"/>
        </w:rPr>
      </w:pPr>
    </w:p>
    <w:p w:rsidR="009D6BDA" w:rsidRPr="009D6BDA" w:rsidRDefault="00406CF2" w:rsidP="00E53922">
      <w:pPr>
        <w:pStyle w:val="Default"/>
        <w:ind w:firstLine="708"/>
        <w:jc w:val="both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>Bilindiği üzere</w:t>
      </w:r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 04.09.2019 tarih 30878 sayılı Resmi Gazete</w:t>
      </w:r>
      <w:r w:rsidR="00E53922">
        <w:rPr>
          <w:rFonts w:ascii="Tahoma" w:hAnsi="Tahoma" w:cs="Tahoma"/>
          <w:color w:val="auto"/>
          <w:sz w:val="23"/>
          <w:szCs w:val="23"/>
        </w:rPr>
        <w:t xml:space="preserve">de yayımlanarak yürürlüğe giren Sosyal Güvenlik Kurumu Sağlık Uygulama Tebliğinde Değişiklik Yapılmasına Dair Tebliği </w:t>
      </w:r>
      <w:proofErr w:type="gramStart"/>
      <w:r w:rsidR="00E53922">
        <w:rPr>
          <w:rFonts w:ascii="Tahoma" w:hAnsi="Tahoma" w:cs="Tahoma"/>
          <w:color w:val="auto"/>
          <w:sz w:val="23"/>
          <w:szCs w:val="23"/>
        </w:rPr>
        <w:t xml:space="preserve">ile </w:t>
      </w:r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 Sağlık</w:t>
      </w:r>
      <w:proofErr w:type="gramEnd"/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 Uygulama Tebliğinin;</w:t>
      </w:r>
      <w:r w:rsidR="00E53922">
        <w:rPr>
          <w:rFonts w:ascii="Tahoma" w:hAnsi="Tahoma" w:cs="Tahoma"/>
          <w:color w:val="auto"/>
          <w:sz w:val="23"/>
          <w:szCs w:val="23"/>
        </w:rPr>
        <w:t xml:space="preserve"> 3.1.1 maddesinin 2 inci fıkrası</w:t>
      </w:r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 "Kurumca bedeli karşılanan tıbbi malzemelerin, Türkiye İlaç ve Tıbbi Cihaz Ulusal Bilgi Bankasına (TİTUBB)/ Ürün Takip Sistemi (ÜTS) kayıt/bildirim işlemi tamamlanmış olmalıdır. TİTUBB/ÜTS kayıt/bildirim işlemi tamamlanmamış tıbbi malzemelerin bedelleri Kurumca karşılanmaz. Ancak Sağlık Bakanlığı’nın tıbbi cihazlar ile ilgili mevzuatı kapsamında yer almayan tıbbi malzeme bedellerinin Kurumca karşılanmasında ve SUT’ ta belirtilen istisnalardan TİTUBB/ÜTS kayıt/bildirim işleminin tamamlanmış olması şartı aranmaz. TİTUBB/</w:t>
      </w:r>
      <w:proofErr w:type="spellStart"/>
      <w:r w:rsidR="009D6BDA" w:rsidRPr="009D6BDA">
        <w:rPr>
          <w:rFonts w:ascii="Tahoma" w:hAnsi="Tahoma" w:cs="Tahoma"/>
          <w:color w:val="auto"/>
          <w:sz w:val="23"/>
          <w:szCs w:val="23"/>
        </w:rPr>
        <w:t>ÜTS’ye</w:t>
      </w:r>
      <w:proofErr w:type="spellEnd"/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 kayıtlı olan bir malzemenin ayrıca üretici ve/veya distribütör firmalarının da TİTUBB/</w:t>
      </w:r>
      <w:proofErr w:type="spellStart"/>
      <w:r w:rsidR="009D6BDA" w:rsidRPr="009D6BDA">
        <w:rPr>
          <w:rFonts w:ascii="Tahoma" w:hAnsi="Tahoma" w:cs="Tahoma"/>
          <w:color w:val="auto"/>
          <w:sz w:val="23"/>
          <w:szCs w:val="23"/>
        </w:rPr>
        <w:t>ÜTS’de</w:t>
      </w:r>
      <w:proofErr w:type="spellEnd"/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 tanımlanmış olması gerekmekte olup resmi kurumlar/resmi sağlık kurumlarından bu şart aranmaz. Bir malzemenin TİTUBB/ÜTS kayıt/bildirim işleminin tamamlanmış olması o malzemenin Kurumca bedelinin karşılanması için tek başına yeterli değildir."</w:t>
      </w:r>
    </w:p>
    <w:p w:rsidR="009D6BDA" w:rsidRPr="009D6BDA" w:rsidRDefault="00E53922" w:rsidP="009D6BDA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ab/>
        <w:t>şeklinde düzenlendiğinden,</w:t>
      </w:r>
    </w:p>
    <w:p w:rsidR="009D6BDA" w:rsidRPr="009D6BDA" w:rsidRDefault="00E53922" w:rsidP="009D6BDA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ab/>
      </w:r>
      <w:r w:rsidR="00406CF2">
        <w:rPr>
          <w:rFonts w:ascii="Tahoma" w:hAnsi="Tahoma" w:cs="Tahoma"/>
          <w:color w:val="auto"/>
          <w:sz w:val="23"/>
          <w:szCs w:val="23"/>
        </w:rPr>
        <w:t xml:space="preserve">Kurumumuz İşitmeye Yardımcı Cihazların Temini ile Ayaktan Tedavide Kullanılan Hazır Tıbbi Malzemelerin Teminine İlişkin Sözleşmelerin ilgili maddelerine istinaden aranan </w:t>
      </w:r>
      <w:r w:rsidR="006D1EA4">
        <w:rPr>
          <w:rFonts w:ascii="Tahoma" w:hAnsi="Tahoma" w:cs="Tahoma"/>
          <w:color w:val="auto"/>
          <w:sz w:val="23"/>
          <w:szCs w:val="23"/>
        </w:rPr>
        <w:t>TİTUBB/</w:t>
      </w:r>
      <w:r w:rsidR="009D6BDA" w:rsidRPr="009D6BDA">
        <w:rPr>
          <w:rFonts w:ascii="Tahoma" w:hAnsi="Tahoma" w:cs="Tahoma"/>
          <w:color w:val="auto"/>
          <w:sz w:val="23"/>
          <w:szCs w:val="23"/>
        </w:rPr>
        <w:t xml:space="preserve">ÜTS sisteminde </w:t>
      </w:r>
      <w:r w:rsidR="006D1EA4">
        <w:rPr>
          <w:rFonts w:ascii="Tahoma" w:hAnsi="Tahoma" w:cs="Tahoma"/>
          <w:color w:val="auto"/>
          <w:sz w:val="23"/>
          <w:szCs w:val="23"/>
        </w:rPr>
        <w:t xml:space="preserve">kayıtlı </w:t>
      </w:r>
      <w:r w:rsidR="00736612">
        <w:rPr>
          <w:rFonts w:ascii="Tahoma" w:hAnsi="Tahoma" w:cs="Tahoma"/>
          <w:color w:val="auto"/>
          <w:sz w:val="23"/>
          <w:szCs w:val="23"/>
        </w:rPr>
        <w:t xml:space="preserve">üretici </w:t>
      </w:r>
      <w:r w:rsidR="009D6BDA" w:rsidRPr="009D6BDA">
        <w:rPr>
          <w:rFonts w:ascii="Tahoma" w:hAnsi="Tahoma" w:cs="Tahoma"/>
          <w:color w:val="auto"/>
          <w:sz w:val="23"/>
          <w:szCs w:val="23"/>
        </w:rPr>
        <w:t>ve/veya distribütör firma</w:t>
      </w:r>
      <w:r w:rsidR="006D1EA4">
        <w:rPr>
          <w:rFonts w:ascii="Tahoma" w:hAnsi="Tahoma" w:cs="Tahoma"/>
          <w:color w:val="auto"/>
          <w:sz w:val="23"/>
          <w:szCs w:val="23"/>
        </w:rPr>
        <w:t xml:space="preserve">ların bayilerine ait </w:t>
      </w:r>
      <w:r w:rsidR="009D6BDA" w:rsidRPr="009D6BDA">
        <w:rPr>
          <w:rFonts w:ascii="Tahoma" w:hAnsi="Tahoma" w:cs="Tahoma"/>
          <w:color w:val="auto"/>
          <w:sz w:val="23"/>
          <w:szCs w:val="23"/>
        </w:rPr>
        <w:t>TİTUBB/ÜTS kayıt/bildirim şartı aranmayacaktır.</w:t>
      </w:r>
    </w:p>
    <w:p w:rsidR="009D6BDA" w:rsidRPr="009D6BDA" w:rsidRDefault="009D6BDA" w:rsidP="009D6BDA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ab/>
        <w:t>İlgililere duyurulur</w:t>
      </w:r>
    </w:p>
    <w:p w:rsidR="009D6BDA" w:rsidRPr="009D6BDA" w:rsidRDefault="009D6BDA" w:rsidP="009D6BDA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</w:p>
    <w:p w:rsidR="00CA186F" w:rsidRDefault="00CA186F" w:rsidP="00FE45AB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</w:p>
    <w:p w:rsidR="009D6BDA" w:rsidRDefault="009D6BDA" w:rsidP="00FE45AB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</w:p>
    <w:p w:rsidR="00CA186F" w:rsidRPr="00FE45AB" w:rsidRDefault="00CA186F" w:rsidP="00FE45AB">
      <w:pPr>
        <w:pStyle w:val="Default"/>
        <w:jc w:val="both"/>
        <w:rPr>
          <w:rFonts w:ascii="Tahoma" w:hAnsi="Tahoma" w:cs="Tahoma"/>
          <w:color w:val="auto"/>
          <w:sz w:val="23"/>
          <w:szCs w:val="23"/>
        </w:rPr>
      </w:pPr>
    </w:p>
    <w:p w:rsidR="00FE45AB" w:rsidRDefault="00FE45AB" w:rsidP="009A289A">
      <w:pPr>
        <w:tabs>
          <w:tab w:val="left" w:pos="353"/>
        </w:tabs>
        <w:spacing w:after="0"/>
        <w:rPr>
          <w:rFonts w:ascii="Tahoma" w:hAnsi="Tahoma" w:cs="Tahoma"/>
        </w:rPr>
      </w:pPr>
    </w:p>
    <w:p w:rsidR="001E6FA3" w:rsidRDefault="001E6FA3">
      <w:bookmarkStart w:id="0" w:name="_GoBack"/>
      <w:bookmarkEnd w:id="0"/>
    </w:p>
    <w:sectPr w:rsidR="001E6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40" w:rsidRDefault="00072240" w:rsidP="00CE5D13">
      <w:pPr>
        <w:spacing w:after="0" w:line="240" w:lineRule="auto"/>
      </w:pPr>
      <w:r>
        <w:separator/>
      </w:r>
    </w:p>
  </w:endnote>
  <w:endnote w:type="continuationSeparator" w:id="0">
    <w:p w:rsidR="00072240" w:rsidRDefault="00072240" w:rsidP="00CE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AB" w:rsidRDefault="00FE45AB" w:rsidP="00CB1ADD">
    <w:pPr>
      <w:pStyle w:val="AralkYok"/>
      <w:pBdr>
        <w:bottom w:val="single" w:sz="4" w:space="0" w:color="auto"/>
      </w:pBdr>
      <w:rPr>
        <w:rFonts w:ascii="Tahoma" w:hAnsi="Tahoma" w:cs="Tahoma"/>
        <w:sz w:val="24"/>
        <w:szCs w:val="24"/>
      </w:rPr>
    </w:pPr>
  </w:p>
  <w:p w:rsidR="00CB1ADD" w:rsidRDefault="00CB1ADD" w:rsidP="00CB1ADD">
    <w:pPr>
      <w:pStyle w:val="AralkYok"/>
      <w:rPr>
        <w:rFonts w:ascii="Tahoma" w:hAnsi="Tahoma" w:cs="Tahoma"/>
      </w:rPr>
    </w:pPr>
    <w:proofErr w:type="spellStart"/>
    <w:r>
      <w:rPr>
        <w:rFonts w:ascii="Tahoma" w:hAnsi="Tahoma" w:cs="Tahoma"/>
      </w:rPr>
      <w:t>Ziyabey</w:t>
    </w:r>
    <w:proofErr w:type="spellEnd"/>
    <w:r>
      <w:rPr>
        <w:rFonts w:ascii="Tahoma" w:hAnsi="Tahoma" w:cs="Tahoma"/>
      </w:rPr>
      <w:t xml:space="preserve"> Cad. No:6 Pk:06520 Balgat/ANKARA </w:t>
    </w:r>
  </w:p>
  <w:p w:rsidR="00CB1ADD" w:rsidRDefault="00CB1ADD" w:rsidP="00CB1ADD">
    <w:pPr>
      <w:pStyle w:val="AralkYok"/>
      <w:rPr>
        <w:rFonts w:ascii="Tahoma" w:hAnsi="Tahoma" w:cs="Tahoma"/>
      </w:rPr>
    </w:pPr>
    <w:r>
      <w:rPr>
        <w:rFonts w:ascii="Tahoma" w:hAnsi="Tahoma" w:cs="Tahoma"/>
      </w:rPr>
      <w:t xml:space="preserve">Ayrıntılı bilgi için irtibat: Söz ve </w:t>
    </w:r>
    <w:proofErr w:type="spellStart"/>
    <w:r>
      <w:rPr>
        <w:rFonts w:ascii="Tahoma" w:hAnsi="Tahoma" w:cs="Tahoma"/>
      </w:rPr>
      <w:t>Uyg</w:t>
    </w:r>
    <w:proofErr w:type="spellEnd"/>
    <w:r>
      <w:rPr>
        <w:rFonts w:ascii="Tahoma" w:hAnsi="Tahoma" w:cs="Tahoma"/>
      </w:rPr>
      <w:t xml:space="preserve">. </w:t>
    </w:r>
    <w:proofErr w:type="spellStart"/>
    <w:r>
      <w:rPr>
        <w:rFonts w:ascii="Tahoma" w:hAnsi="Tahoma" w:cs="Tahoma"/>
      </w:rPr>
      <w:t>Dai</w:t>
    </w:r>
    <w:proofErr w:type="spellEnd"/>
    <w:r>
      <w:rPr>
        <w:rFonts w:ascii="Tahoma" w:hAnsi="Tahoma" w:cs="Tahoma"/>
      </w:rPr>
      <w:t>. Bşk.</w:t>
    </w:r>
  </w:p>
  <w:p w:rsidR="00CB1ADD" w:rsidRPr="00694B8C" w:rsidRDefault="00CB1ADD" w:rsidP="00CB1ADD">
    <w:pPr>
      <w:pStyle w:val="AralkYok"/>
      <w:rPr>
        <w:rFonts w:ascii="Tahoma" w:hAnsi="Tahoma" w:cs="Tahoma"/>
      </w:rPr>
    </w:pPr>
    <w:r>
      <w:rPr>
        <w:rFonts w:ascii="Tahoma" w:hAnsi="Tahoma" w:cs="Tahoma"/>
      </w:rPr>
      <w:t>Tel: (31</w:t>
    </w:r>
    <w:r w:rsidR="00B338D4">
      <w:rPr>
        <w:rFonts w:ascii="Tahoma" w:hAnsi="Tahoma" w:cs="Tahoma"/>
      </w:rPr>
      <w:t xml:space="preserve">2) 207 88 </w:t>
    </w:r>
    <w:proofErr w:type="gramStart"/>
    <w:r w:rsidR="00B338D4">
      <w:rPr>
        <w:rFonts w:ascii="Tahoma" w:hAnsi="Tahoma" w:cs="Tahoma"/>
      </w:rPr>
      <w:t>98  Faks</w:t>
    </w:r>
    <w:proofErr w:type="gramEnd"/>
    <w:r w:rsidR="00B338D4">
      <w:rPr>
        <w:rFonts w:ascii="Tahoma" w:hAnsi="Tahoma" w:cs="Tahoma"/>
      </w:rPr>
      <w:t>: (312) 207 86 15</w:t>
    </w:r>
    <w:r>
      <w:rPr>
        <w:rFonts w:ascii="Tahoma" w:hAnsi="Tahoma" w:cs="Tahoma"/>
      </w:rPr>
      <w:t xml:space="preserve">  </w:t>
    </w:r>
    <w:proofErr w:type="spellStart"/>
    <w:r>
      <w:rPr>
        <w:rFonts w:ascii="Tahoma" w:hAnsi="Tahoma" w:cs="Tahoma"/>
      </w:rPr>
      <w:t>e-posta:gss</w:t>
    </w:r>
    <w:r w:rsidR="009F31A0">
      <w:rPr>
        <w:rFonts w:ascii="Tahoma" w:hAnsi="Tahoma" w:cs="Tahoma"/>
      </w:rPr>
      <w:t>gm_sudb</w:t>
    </w:r>
    <w:r>
      <w:rPr>
        <w:rFonts w:ascii="Tahoma" w:hAnsi="Tahoma" w:cs="Tahoma"/>
      </w:rPr>
      <w:t>@sgk.gov.tr</w:t>
    </w:r>
    <w:proofErr w:type="spellEnd"/>
    <w:r>
      <w:rPr>
        <w:rFonts w:ascii="Tahoma" w:hAnsi="Tahoma" w:cs="Tahoma"/>
      </w:rPr>
      <w:t xml:space="preserve">     </w:t>
    </w:r>
  </w:p>
  <w:p w:rsidR="00CE5D13" w:rsidRPr="00CB1ADD" w:rsidRDefault="00CE5D13" w:rsidP="00CB1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40" w:rsidRDefault="00072240" w:rsidP="00CE5D13">
      <w:pPr>
        <w:spacing w:after="0" w:line="240" w:lineRule="auto"/>
      </w:pPr>
      <w:r>
        <w:separator/>
      </w:r>
    </w:p>
  </w:footnote>
  <w:footnote w:type="continuationSeparator" w:id="0">
    <w:p w:rsidR="00072240" w:rsidRDefault="00072240" w:rsidP="00CE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13" w:rsidRPr="00FE46EB" w:rsidRDefault="00CE5D13" w:rsidP="00CE5D13">
    <w:pPr>
      <w:pStyle w:val="AralkYok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tr-TR"/>
      </w:rPr>
      <w:drawing>
        <wp:inline distT="0" distB="0" distL="0" distR="0" wp14:anchorId="7E216933" wp14:editId="62CDD112">
          <wp:extent cx="1438275" cy="76200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FE46EB">
      <w:rPr>
        <w:sz w:val="28"/>
        <w:szCs w:val="28"/>
      </w:rPr>
      <w:t xml:space="preserve">          </w:t>
    </w:r>
    <w:r w:rsidRPr="00FE46EB">
      <w:rPr>
        <w:rFonts w:ascii="Times New Roman" w:hAnsi="Times New Roman" w:cs="Times New Roman"/>
        <w:b/>
        <w:sz w:val="28"/>
        <w:szCs w:val="28"/>
      </w:rPr>
      <w:t>T.C.</w:t>
    </w:r>
  </w:p>
  <w:p w:rsidR="00CE5D13" w:rsidRPr="00FE46EB" w:rsidRDefault="00CE5D13" w:rsidP="00CE5D13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FE46EB">
      <w:rPr>
        <w:rFonts w:ascii="Times New Roman" w:hAnsi="Times New Roman" w:cs="Times New Roman"/>
        <w:b/>
        <w:sz w:val="28"/>
        <w:szCs w:val="28"/>
      </w:rPr>
      <w:t>SOSYAL GÜVENLİK KURUMU BAŞKANLIĞI</w:t>
    </w:r>
  </w:p>
  <w:p w:rsidR="00CE5D13" w:rsidRPr="00FE46EB" w:rsidRDefault="00CE5D13" w:rsidP="00CE5D13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FE46EB">
      <w:rPr>
        <w:rFonts w:ascii="Times New Roman" w:hAnsi="Times New Roman" w:cs="Times New Roman"/>
        <w:b/>
        <w:sz w:val="28"/>
        <w:szCs w:val="28"/>
      </w:rPr>
      <w:t>Genel Sağlık Sigortası Genel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66CC"/>
    <w:multiLevelType w:val="hybridMultilevel"/>
    <w:tmpl w:val="F3049E80"/>
    <w:lvl w:ilvl="0" w:tplc="7D14F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27"/>
    <w:rsid w:val="00000C3C"/>
    <w:rsid w:val="0002541D"/>
    <w:rsid w:val="00030AAB"/>
    <w:rsid w:val="00072240"/>
    <w:rsid w:val="00077348"/>
    <w:rsid w:val="00114376"/>
    <w:rsid w:val="001531C4"/>
    <w:rsid w:val="001D2691"/>
    <w:rsid w:val="001E6FA3"/>
    <w:rsid w:val="002017B2"/>
    <w:rsid w:val="002B0327"/>
    <w:rsid w:val="00313DF6"/>
    <w:rsid w:val="00315A4D"/>
    <w:rsid w:val="003226BA"/>
    <w:rsid w:val="00383DBA"/>
    <w:rsid w:val="00406CF2"/>
    <w:rsid w:val="0041758E"/>
    <w:rsid w:val="004745B7"/>
    <w:rsid w:val="00490C4F"/>
    <w:rsid w:val="00504EE0"/>
    <w:rsid w:val="0054492C"/>
    <w:rsid w:val="005A3137"/>
    <w:rsid w:val="00604301"/>
    <w:rsid w:val="0062027E"/>
    <w:rsid w:val="00651585"/>
    <w:rsid w:val="006C58DE"/>
    <w:rsid w:val="006D1EA4"/>
    <w:rsid w:val="006F08A0"/>
    <w:rsid w:val="007011F2"/>
    <w:rsid w:val="00736612"/>
    <w:rsid w:val="00776FE6"/>
    <w:rsid w:val="00797037"/>
    <w:rsid w:val="007E29E3"/>
    <w:rsid w:val="0089201F"/>
    <w:rsid w:val="00934DC6"/>
    <w:rsid w:val="009646DD"/>
    <w:rsid w:val="009858DB"/>
    <w:rsid w:val="00994D88"/>
    <w:rsid w:val="009A289A"/>
    <w:rsid w:val="009D6BDA"/>
    <w:rsid w:val="009F31A0"/>
    <w:rsid w:val="009F519C"/>
    <w:rsid w:val="00A224A3"/>
    <w:rsid w:val="00A31D16"/>
    <w:rsid w:val="00A90CCC"/>
    <w:rsid w:val="00AA505D"/>
    <w:rsid w:val="00AF051F"/>
    <w:rsid w:val="00B338D4"/>
    <w:rsid w:val="00B44710"/>
    <w:rsid w:val="00B4576A"/>
    <w:rsid w:val="00B53506"/>
    <w:rsid w:val="00B70D5E"/>
    <w:rsid w:val="00BC43D2"/>
    <w:rsid w:val="00C075C0"/>
    <w:rsid w:val="00C734AA"/>
    <w:rsid w:val="00CA186F"/>
    <w:rsid w:val="00CB1A6E"/>
    <w:rsid w:val="00CB1ADD"/>
    <w:rsid w:val="00CD0EA1"/>
    <w:rsid w:val="00CE5D13"/>
    <w:rsid w:val="00D610C6"/>
    <w:rsid w:val="00DF5EBD"/>
    <w:rsid w:val="00E3760E"/>
    <w:rsid w:val="00E377B5"/>
    <w:rsid w:val="00E50A63"/>
    <w:rsid w:val="00E53922"/>
    <w:rsid w:val="00E64A1E"/>
    <w:rsid w:val="00E67990"/>
    <w:rsid w:val="00F34125"/>
    <w:rsid w:val="00F4169F"/>
    <w:rsid w:val="00F62084"/>
    <w:rsid w:val="00FB5BD7"/>
    <w:rsid w:val="00FE45AB"/>
    <w:rsid w:val="00FE46EB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061B-4624-4842-B8D8-7ED8171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5D1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D13"/>
  </w:style>
  <w:style w:type="paragraph" w:styleId="AltBilgi">
    <w:name w:val="footer"/>
    <w:basedOn w:val="Normal"/>
    <w:link w:val="AltBilgiChar"/>
    <w:uiPriority w:val="99"/>
    <w:unhideWhenUsed/>
    <w:rsid w:val="00C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D13"/>
  </w:style>
  <w:style w:type="paragraph" w:styleId="BalonMetni">
    <w:name w:val="Balloon Text"/>
    <w:basedOn w:val="Normal"/>
    <w:link w:val="BalonMetniChar"/>
    <w:uiPriority w:val="99"/>
    <w:semiHidden/>
    <w:unhideWhenUsed/>
    <w:rsid w:val="00C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D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E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KAMISLI</dc:creator>
  <cp:lastModifiedBy>HASAN KAMISLI</cp:lastModifiedBy>
  <cp:revision>13</cp:revision>
  <cp:lastPrinted>2019-11-11T13:37:00Z</cp:lastPrinted>
  <dcterms:created xsi:type="dcterms:W3CDTF">2019-11-11T13:22:00Z</dcterms:created>
  <dcterms:modified xsi:type="dcterms:W3CDTF">2019-12-04T14:06:00Z</dcterms:modified>
</cp:coreProperties>
</file>