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99D5C" w14:textId="770B35F8" w:rsidR="00CC1C83" w:rsidRDefault="00CC1C83" w:rsidP="00CC1C83">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MT" w:hAnsi="ArialMT" w:cs="ArialMT"/>
          <w:color w:val="000000"/>
          <w:sz w:val="16"/>
          <w:szCs w:val="16"/>
        </w:rPr>
        <w:t xml:space="preserve">25 </w:t>
      </w:r>
      <w:r>
        <w:rPr>
          <w:rFonts w:ascii="ArialMT" w:hAnsi="ArialMT" w:cs="ArialMT"/>
          <w:color w:val="000000"/>
          <w:sz w:val="16"/>
          <w:szCs w:val="16"/>
        </w:rPr>
        <w:t>Mart</w:t>
      </w:r>
      <w:r>
        <w:rPr>
          <w:rFonts w:ascii="ArialMT" w:hAnsi="ArialMT" w:cs="ArialMT"/>
          <w:color w:val="000000"/>
          <w:sz w:val="16"/>
          <w:szCs w:val="16"/>
        </w:rPr>
        <w:t xml:space="preserve"> 202</w:t>
      </w:r>
      <w:r>
        <w:rPr>
          <w:rFonts w:ascii="ArialMT" w:hAnsi="ArialMT" w:cs="ArialMT"/>
          <w:color w:val="000000"/>
          <w:sz w:val="16"/>
          <w:szCs w:val="16"/>
        </w:rPr>
        <w:t>5</w:t>
      </w:r>
      <w:r>
        <w:rPr>
          <w:rFonts w:ascii="ArialMT" w:hAnsi="ArialMT" w:cs="ArialMT"/>
          <w:color w:val="000000"/>
          <w:sz w:val="16"/>
          <w:szCs w:val="16"/>
        </w:rPr>
        <w:t xml:space="preserve"> </w:t>
      </w:r>
      <w:r>
        <w:rPr>
          <w:rFonts w:ascii="ArialMT" w:hAnsi="ArialMT" w:cs="ArialMT"/>
          <w:color w:val="000000"/>
          <w:sz w:val="16"/>
          <w:szCs w:val="16"/>
        </w:rPr>
        <w:t>SALI</w:t>
      </w:r>
      <w:r>
        <w:rPr>
          <w:rFonts w:ascii="ArialMT" w:hAnsi="ArialMT" w:cs="ArialMT"/>
          <w:color w:val="000000"/>
          <w:sz w:val="16"/>
          <w:szCs w:val="16"/>
        </w:rPr>
        <w:t xml:space="preserve">                                        </w:t>
      </w:r>
      <w:r>
        <w:rPr>
          <w:rFonts w:ascii="ArialMT" w:hAnsi="ArialMT" w:cs="ArialMT"/>
          <w:color w:val="000000"/>
          <w:sz w:val="16"/>
          <w:szCs w:val="16"/>
        </w:rPr>
        <w:t xml:space="preserve">                 </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proofErr w:type="gramStart"/>
      <w:r>
        <w:rPr>
          <w:rFonts w:ascii="ArialMT" w:hAnsi="ArialMT" w:cs="ArialMT"/>
          <w:color w:val="000000"/>
          <w:sz w:val="16"/>
          <w:szCs w:val="16"/>
        </w:rPr>
        <w:t>Sayı :</w:t>
      </w:r>
      <w:proofErr w:type="gramEnd"/>
      <w:r>
        <w:rPr>
          <w:rFonts w:ascii="ArialMT" w:hAnsi="ArialMT" w:cs="ArialMT"/>
          <w:color w:val="000000"/>
          <w:sz w:val="16"/>
          <w:szCs w:val="16"/>
        </w:rPr>
        <w:t xml:space="preserve"> </w:t>
      </w:r>
      <w:r>
        <w:rPr>
          <w:rFonts w:ascii="ArialMT" w:hAnsi="ArialMT" w:cs="ArialMT"/>
          <w:color w:val="000000"/>
          <w:sz w:val="16"/>
          <w:szCs w:val="16"/>
        </w:rPr>
        <w:t>32852</w:t>
      </w:r>
      <w:r>
        <w:rPr>
          <w:rFonts w:ascii="ArialMT" w:hAnsi="ArialMT" w:cs="ArialMT"/>
          <w:color w:val="000000"/>
          <w:sz w:val="16"/>
          <w:szCs w:val="16"/>
        </w:rPr>
        <w:t xml:space="preserve"> </w:t>
      </w:r>
    </w:p>
    <w:p w14:paraId="22968F57" w14:textId="1A305379" w:rsidR="00CC1C83" w:rsidRDefault="00CC1C83" w:rsidP="00CC1C83">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    </w:t>
      </w:r>
      <w:bookmarkStart w:id="0" w:name="_GoBack"/>
      <w:bookmarkEnd w:id="0"/>
      <w:r>
        <w:rPr>
          <w:rFonts w:ascii="TimesNewRomanPS-BoldMT" w:hAnsi="TimesNewRomanPS-BoldMT" w:cs="TimesNewRomanPS-BoldMT"/>
          <w:b/>
          <w:bCs/>
          <w:sz w:val="24"/>
          <w:szCs w:val="24"/>
        </w:rPr>
        <w:t xml:space="preserve"> TEBLİĞ</w:t>
      </w:r>
    </w:p>
    <w:p w14:paraId="7785D83B" w14:textId="77777777" w:rsidR="00CC1C83" w:rsidRDefault="00CC1C83"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4768CD2A" w14:textId="5B9ED608" w:rsidR="000F31CD" w:rsidRPr="007B5100" w:rsidRDefault="000F31CD"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7B5100">
        <w:rPr>
          <w:rFonts w:ascii="Times New Roman" w:eastAsia="Times New Roman" w:hAnsi="Times New Roman" w:cs="Times New Roman"/>
          <w:bCs/>
          <w:noProof/>
          <w:sz w:val="18"/>
          <w:szCs w:val="18"/>
          <w:u w:val="single"/>
          <w:lang w:eastAsia="tr-TR"/>
        </w:rPr>
        <w:t>Sosyal Güvenlik Kurumu Başkanlığından:</w:t>
      </w:r>
    </w:p>
    <w:p w14:paraId="1A93A511" w14:textId="77777777" w:rsidR="000F31CD" w:rsidRPr="007B5100" w:rsidRDefault="000F31CD"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2D304ABA" w14:textId="77777777" w:rsidR="000F31CD" w:rsidRPr="007B5100" w:rsidRDefault="000F31CD" w:rsidP="00D109B1">
      <w:pPr>
        <w:tabs>
          <w:tab w:val="left" w:pos="709"/>
          <w:tab w:val="left" w:pos="3342"/>
        </w:tabs>
        <w:spacing w:after="0" w:line="240" w:lineRule="auto"/>
        <w:ind w:firstLine="709"/>
        <w:rPr>
          <w:rFonts w:ascii="Times New Roman" w:eastAsia="Times New Roman" w:hAnsi="Times New Roman" w:cs="Times New Roman"/>
          <w:b/>
          <w:bCs/>
          <w:noProof/>
          <w:sz w:val="18"/>
          <w:szCs w:val="18"/>
          <w:lang w:eastAsia="tr-TR"/>
        </w:rPr>
      </w:pPr>
      <w:r w:rsidRPr="007B5100">
        <w:rPr>
          <w:rFonts w:ascii="Times New Roman" w:eastAsia="Times New Roman" w:hAnsi="Times New Roman" w:cs="Times New Roman"/>
          <w:b/>
          <w:bCs/>
          <w:noProof/>
          <w:sz w:val="18"/>
          <w:szCs w:val="18"/>
          <w:lang w:eastAsia="tr-TR"/>
        </w:rPr>
        <w:t xml:space="preserve">                             SOSYAL GÜVENLİK KURUMU SAĞLIK UYGULAMA TEBLİĞİNDE </w:t>
      </w:r>
    </w:p>
    <w:p w14:paraId="30AF9B56" w14:textId="77777777" w:rsidR="000F31CD" w:rsidRPr="007B5100" w:rsidRDefault="000F31CD" w:rsidP="00D109B1">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7B5100">
        <w:rPr>
          <w:rFonts w:ascii="Times New Roman" w:eastAsia="Times New Roman" w:hAnsi="Times New Roman" w:cs="Times New Roman"/>
          <w:b/>
          <w:bCs/>
          <w:noProof/>
          <w:sz w:val="18"/>
          <w:szCs w:val="18"/>
          <w:lang w:eastAsia="tr-TR"/>
        </w:rPr>
        <w:t xml:space="preserve">                                               DEĞİŞİKLİK YAPILMASINA DAİR TEBLİĞ</w:t>
      </w:r>
    </w:p>
    <w:p w14:paraId="5BE6FCF2" w14:textId="530941A6" w:rsidR="000F31CD" w:rsidRPr="007B5100" w:rsidRDefault="000F31CD" w:rsidP="00D109B1">
      <w:pPr>
        <w:tabs>
          <w:tab w:val="left" w:pos="709"/>
          <w:tab w:val="left" w:pos="3342"/>
        </w:tabs>
        <w:spacing w:after="0" w:line="240" w:lineRule="auto"/>
        <w:jc w:val="both"/>
        <w:rPr>
          <w:rFonts w:ascii="Times New Roman" w:hAnsi="Times New Roman" w:cs="Times New Roman"/>
          <w:b/>
          <w:sz w:val="18"/>
          <w:szCs w:val="18"/>
        </w:rPr>
      </w:pPr>
    </w:p>
    <w:p w14:paraId="2528709F" w14:textId="1B75579C" w:rsidR="00E30501" w:rsidRPr="007B5100" w:rsidRDefault="00E30501" w:rsidP="00D109B1">
      <w:pPr>
        <w:tabs>
          <w:tab w:val="left" w:pos="709"/>
          <w:tab w:val="left" w:pos="3342"/>
        </w:tabs>
        <w:spacing w:after="0" w:line="240" w:lineRule="auto"/>
        <w:jc w:val="both"/>
        <w:rPr>
          <w:rFonts w:ascii="Times New Roman" w:hAnsi="Times New Roman" w:cs="Times New Roman"/>
          <w:b/>
          <w:sz w:val="18"/>
          <w:szCs w:val="18"/>
        </w:rPr>
      </w:pPr>
    </w:p>
    <w:p w14:paraId="37DE9326" w14:textId="170DF979" w:rsidR="0013105A" w:rsidRPr="007B5100" w:rsidRDefault="0013105A" w:rsidP="00573EEA">
      <w:pPr>
        <w:keepNext/>
        <w:keepLines/>
        <w:spacing w:after="0" w:line="276" w:lineRule="auto"/>
        <w:ind w:firstLine="709"/>
        <w:jc w:val="both"/>
        <w:outlineLvl w:val="2"/>
        <w:rPr>
          <w:rFonts w:ascii="Times New Roman" w:hAnsi="Times New Roman" w:cs="Times New Roman"/>
          <w:sz w:val="18"/>
          <w:szCs w:val="18"/>
        </w:rPr>
      </w:pPr>
      <w:r w:rsidRPr="007B5100">
        <w:rPr>
          <w:rFonts w:ascii="Times New Roman" w:hAnsi="Times New Roman" w:cs="Times New Roman"/>
          <w:b/>
          <w:bCs/>
          <w:sz w:val="18"/>
          <w:szCs w:val="18"/>
        </w:rPr>
        <w:t xml:space="preserve">MADDE </w:t>
      </w:r>
      <w:r w:rsidR="00E53A27" w:rsidRPr="007B5100">
        <w:rPr>
          <w:rFonts w:ascii="Times New Roman" w:hAnsi="Times New Roman" w:cs="Times New Roman"/>
          <w:b/>
          <w:bCs/>
          <w:sz w:val="18"/>
          <w:szCs w:val="18"/>
        </w:rPr>
        <w:t>1</w:t>
      </w:r>
      <w:r w:rsidRPr="007B5100">
        <w:rPr>
          <w:rFonts w:ascii="Times New Roman" w:hAnsi="Times New Roman" w:cs="Times New Roman"/>
          <w:b/>
          <w:bCs/>
          <w:sz w:val="18"/>
          <w:szCs w:val="18"/>
        </w:rPr>
        <w:t xml:space="preserve">- </w:t>
      </w:r>
      <w:r w:rsidR="00E53A27" w:rsidRPr="007B5100">
        <w:rPr>
          <w:rFonts w:ascii="Times New Roman" w:hAnsi="Times New Roman" w:cs="Times New Roman"/>
          <w:sz w:val="18"/>
          <w:szCs w:val="18"/>
        </w:rPr>
        <w:t xml:space="preserve">24/3/2013 tarihli ve 28597 sayılı Resmî </w:t>
      </w:r>
      <w:proofErr w:type="spellStart"/>
      <w:r w:rsidR="00E53A27" w:rsidRPr="007B5100">
        <w:rPr>
          <w:rFonts w:ascii="Times New Roman" w:hAnsi="Times New Roman" w:cs="Times New Roman"/>
          <w:sz w:val="18"/>
          <w:szCs w:val="18"/>
        </w:rPr>
        <w:t>Gazete’de</w:t>
      </w:r>
      <w:proofErr w:type="spellEnd"/>
      <w:r w:rsidR="00E53A27" w:rsidRPr="007B5100">
        <w:rPr>
          <w:rFonts w:ascii="Times New Roman" w:hAnsi="Times New Roman" w:cs="Times New Roman"/>
          <w:sz w:val="18"/>
          <w:szCs w:val="18"/>
        </w:rPr>
        <w:t xml:space="preserve"> yayımlanan Sosyal Güvenlik Kurumu Sağlık Uygulama Tebliğinin</w:t>
      </w:r>
      <w:r w:rsidR="00573EEA" w:rsidRPr="007B5100">
        <w:rPr>
          <w:rFonts w:ascii="Times New Roman" w:hAnsi="Times New Roman" w:cs="Times New Roman"/>
          <w:sz w:val="18"/>
          <w:szCs w:val="18"/>
        </w:rPr>
        <w:t xml:space="preserve"> </w:t>
      </w:r>
      <w:r w:rsidRPr="007B5100">
        <w:rPr>
          <w:rFonts w:ascii="Times New Roman" w:hAnsi="Times New Roman" w:cs="Times New Roman"/>
          <w:sz w:val="18"/>
          <w:szCs w:val="18"/>
        </w:rPr>
        <w:t>4.1.1 numaralı maddesinin sekizinci fıkrasında</w:t>
      </w:r>
      <w:r w:rsidR="00321B33" w:rsidRPr="007B5100">
        <w:rPr>
          <w:rFonts w:ascii="Times New Roman" w:hAnsi="Times New Roman" w:cs="Times New Roman"/>
          <w:sz w:val="18"/>
          <w:szCs w:val="18"/>
        </w:rPr>
        <w:t xml:space="preserve"> yer alan</w:t>
      </w:r>
      <w:r w:rsidRPr="007B5100">
        <w:rPr>
          <w:rFonts w:ascii="Times New Roman" w:hAnsi="Times New Roman" w:cs="Times New Roman"/>
          <w:sz w:val="18"/>
          <w:szCs w:val="18"/>
        </w:rPr>
        <w:t xml:space="preserve"> “yetkilendirilen hekimlerce” </w:t>
      </w:r>
      <w:r w:rsidR="00E53A27" w:rsidRPr="007B5100">
        <w:rPr>
          <w:rFonts w:ascii="Times New Roman" w:hAnsi="Times New Roman" w:cs="Times New Roman"/>
          <w:sz w:val="18"/>
          <w:szCs w:val="18"/>
        </w:rPr>
        <w:t>ibaresinden</w:t>
      </w:r>
      <w:r w:rsidRPr="007B5100">
        <w:rPr>
          <w:rFonts w:ascii="Times New Roman" w:hAnsi="Times New Roman" w:cs="Times New Roman"/>
          <w:sz w:val="18"/>
          <w:szCs w:val="18"/>
        </w:rPr>
        <w:t xml:space="preserve"> sonra</w:t>
      </w:r>
      <w:r w:rsidR="00672ECF" w:rsidRPr="007B5100">
        <w:rPr>
          <w:rFonts w:ascii="Times New Roman" w:hAnsi="Times New Roman" w:cs="Times New Roman"/>
          <w:sz w:val="18"/>
          <w:szCs w:val="18"/>
        </w:rPr>
        <w:t xml:space="preserve"> gelmek üzere</w:t>
      </w:r>
      <w:r w:rsidRPr="007B5100">
        <w:rPr>
          <w:rFonts w:ascii="Times New Roman" w:hAnsi="Times New Roman" w:cs="Times New Roman"/>
          <w:sz w:val="18"/>
          <w:szCs w:val="18"/>
        </w:rPr>
        <w:t xml:space="preserve"> “veya aile hekimliği uzman hekimlerince” ibaresi eklenmiştir.</w:t>
      </w:r>
    </w:p>
    <w:p w14:paraId="1A538084" w14:textId="53ED33DF" w:rsidR="000F2644" w:rsidRPr="007B5100" w:rsidRDefault="00672ECF" w:rsidP="00321B33">
      <w:pPr>
        <w:pStyle w:val="Balk3"/>
        <w:spacing w:before="0"/>
        <w:ind w:firstLine="708"/>
        <w:jc w:val="both"/>
        <w:rPr>
          <w:rFonts w:ascii="Times New Roman" w:hAnsi="Times New Roman" w:cs="Times New Roman"/>
          <w:b/>
          <w:color w:val="auto"/>
          <w:sz w:val="18"/>
          <w:szCs w:val="18"/>
        </w:rPr>
      </w:pPr>
      <w:r w:rsidRPr="007B5100">
        <w:rPr>
          <w:rFonts w:ascii="Times New Roman" w:hAnsi="Times New Roman" w:cs="Times New Roman"/>
          <w:b/>
          <w:color w:val="auto"/>
          <w:sz w:val="18"/>
          <w:szCs w:val="18"/>
        </w:rPr>
        <w:t xml:space="preserve">MADDE </w:t>
      </w:r>
      <w:r w:rsidR="00573EEA" w:rsidRPr="007B5100">
        <w:rPr>
          <w:rFonts w:ascii="Times New Roman" w:hAnsi="Times New Roman" w:cs="Times New Roman"/>
          <w:b/>
          <w:color w:val="auto"/>
          <w:sz w:val="18"/>
          <w:szCs w:val="18"/>
        </w:rPr>
        <w:t>2</w:t>
      </w:r>
      <w:r w:rsidRPr="007B5100">
        <w:rPr>
          <w:rFonts w:ascii="Times New Roman" w:hAnsi="Times New Roman" w:cs="Times New Roman"/>
          <w:b/>
          <w:color w:val="auto"/>
          <w:sz w:val="18"/>
          <w:szCs w:val="18"/>
        </w:rPr>
        <w:t xml:space="preserve">- </w:t>
      </w:r>
      <w:r w:rsidR="000F2644" w:rsidRPr="007B5100">
        <w:rPr>
          <w:rFonts w:ascii="Times New Roman" w:hAnsi="Times New Roman" w:cs="Times New Roman"/>
          <w:color w:val="auto"/>
          <w:sz w:val="18"/>
          <w:szCs w:val="18"/>
        </w:rPr>
        <w:t xml:space="preserve">Aynı </w:t>
      </w:r>
      <w:r w:rsidR="00D349B2">
        <w:rPr>
          <w:rFonts w:ascii="Times New Roman" w:hAnsi="Times New Roman" w:cs="Times New Roman"/>
          <w:color w:val="auto"/>
          <w:sz w:val="18"/>
          <w:szCs w:val="18"/>
        </w:rPr>
        <w:t>T</w:t>
      </w:r>
      <w:r w:rsidR="000F2644" w:rsidRPr="007B5100">
        <w:rPr>
          <w:rFonts w:ascii="Times New Roman" w:hAnsi="Times New Roman" w:cs="Times New Roman"/>
          <w:color w:val="auto"/>
          <w:sz w:val="18"/>
          <w:szCs w:val="18"/>
        </w:rPr>
        <w:t>ebliğin</w:t>
      </w:r>
      <w:r w:rsidR="000F2644" w:rsidRPr="007B5100">
        <w:rPr>
          <w:rFonts w:ascii="Times New Roman" w:hAnsi="Times New Roman" w:cs="Times New Roman"/>
          <w:b/>
          <w:color w:val="auto"/>
          <w:sz w:val="18"/>
          <w:szCs w:val="18"/>
        </w:rPr>
        <w:t xml:space="preserve"> </w:t>
      </w:r>
      <w:r w:rsidR="000F2644" w:rsidRPr="007B5100">
        <w:rPr>
          <w:rFonts w:ascii="Times New Roman" w:eastAsia="Times New Roman" w:hAnsi="Times New Roman" w:cs="Times New Roman"/>
          <w:color w:val="auto"/>
          <w:sz w:val="18"/>
          <w:szCs w:val="18"/>
        </w:rPr>
        <w:t>4.2.1.C</w:t>
      </w:r>
      <w:r w:rsidR="00540242" w:rsidRPr="007B5100">
        <w:rPr>
          <w:rFonts w:ascii="Times New Roman" w:eastAsia="Times New Roman" w:hAnsi="Times New Roman" w:cs="Times New Roman"/>
          <w:color w:val="auto"/>
          <w:sz w:val="18"/>
          <w:szCs w:val="18"/>
        </w:rPr>
        <w:t xml:space="preserve"> </w:t>
      </w:r>
      <w:r w:rsidR="00540242" w:rsidRPr="007B5100">
        <w:rPr>
          <w:rFonts w:ascii="Times New Roman" w:hAnsi="Times New Roman" w:cs="Times New Roman"/>
          <w:bCs/>
          <w:color w:val="auto"/>
          <w:sz w:val="18"/>
          <w:szCs w:val="18"/>
        </w:rPr>
        <w:t>numaralı</w:t>
      </w:r>
      <w:r w:rsidR="000F2644" w:rsidRPr="007B5100">
        <w:rPr>
          <w:rFonts w:ascii="Times New Roman" w:hAnsi="Times New Roman" w:cs="Times New Roman"/>
          <w:bCs/>
          <w:color w:val="auto"/>
          <w:sz w:val="18"/>
          <w:szCs w:val="18"/>
        </w:rPr>
        <w:t xml:space="preserve"> </w:t>
      </w:r>
      <w:r w:rsidR="000F2644" w:rsidRPr="007B5100">
        <w:rPr>
          <w:rFonts w:ascii="Times New Roman" w:eastAsia="Times New Roman" w:hAnsi="Times New Roman" w:cs="Times New Roman"/>
          <w:color w:val="auto"/>
          <w:sz w:val="18"/>
          <w:szCs w:val="18"/>
        </w:rPr>
        <w:t>maddesinde aşağıdaki düzenlemeler yapılmıştır.</w:t>
      </w:r>
    </w:p>
    <w:p w14:paraId="1A0D5332" w14:textId="5F0808AA" w:rsidR="000F2644" w:rsidRPr="007B5100" w:rsidRDefault="000F2644" w:rsidP="00AD7F80">
      <w:pPr>
        <w:pStyle w:val="Balk3"/>
        <w:numPr>
          <w:ilvl w:val="0"/>
          <w:numId w:val="25"/>
        </w:numPr>
        <w:tabs>
          <w:tab w:val="left" w:pos="851"/>
          <w:tab w:val="left" w:pos="993"/>
        </w:tabs>
        <w:spacing w:before="0"/>
        <w:ind w:left="0" w:firstLine="720"/>
        <w:jc w:val="both"/>
        <w:rPr>
          <w:rFonts w:ascii="Times New Roman" w:hAnsi="Times New Roman" w:cs="Times New Roman"/>
          <w:bCs/>
          <w:color w:val="auto"/>
          <w:sz w:val="18"/>
          <w:szCs w:val="18"/>
        </w:rPr>
      </w:pPr>
      <w:r w:rsidRPr="007B5100">
        <w:rPr>
          <w:rFonts w:ascii="Times New Roman" w:hAnsi="Times New Roman" w:cs="Times New Roman"/>
          <w:bCs/>
          <w:color w:val="auto"/>
          <w:sz w:val="18"/>
          <w:szCs w:val="18"/>
        </w:rPr>
        <w:t xml:space="preserve">4.2.1.C-1 </w:t>
      </w:r>
      <w:r w:rsidR="00AD7F80" w:rsidRPr="007B5100">
        <w:rPr>
          <w:rFonts w:ascii="Times New Roman" w:hAnsi="Times New Roman" w:cs="Times New Roman"/>
          <w:bCs/>
          <w:color w:val="auto"/>
          <w:sz w:val="18"/>
          <w:szCs w:val="18"/>
        </w:rPr>
        <w:t xml:space="preserve">numaralı alt </w:t>
      </w:r>
      <w:r w:rsidRPr="007B5100">
        <w:rPr>
          <w:rFonts w:ascii="Times New Roman" w:hAnsi="Times New Roman" w:cs="Times New Roman"/>
          <w:bCs/>
          <w:color w:val="auto"/>
          <w:sz w:val="18"/>
          <w:szCs w:val="18"/>
        </w:rPr>
        <w:t xml:space="preserve">maddesinin altıncı fıkrasında yer alan “üniversite hastaneleri ile eğitim ve araştırma hastanelerindeki” ibaresi ile dokuzuncu fıkrasında yer alan “üniversite hastaneleri veya eğitim ve araştırma hastanelerinde” ibaresi “üçüncü basamak resmi sağlık hizmeti sunucularında”  </w:t>
      </w:r>
      <w:bookmarkStart w:id="1" w:name="_Hlk193707280"/>
      <w:r w:rsidR="005D07B1" w:rsidRPr="007B5100">
        <w:rPr>
          <w:rFonts w:ascii="Times New Roman" w:hAnsi="Times New Roman" w:cs="Times New Roman"/>
          <w:bCs/>
          <w:color w:val="auto"/>
          <w:sz w:val="18"/>
          <w:szCs w:val="18"/>
        </w:rPr>
        <w:t>şeklinde</w:t>
      </w:r>
      <w:bookmarkEnd w:id="1"/>
      <w:r w:rsidR="005D07B1" w:rsidRPr="007B5100">
        <w:rPr>
          <w:rFonts w:ascii="Times New Roman" w:hAnsi="Times New Roman" w:cs="Times New Roman"/>
          <w:bCs/>
          <w:color w:val="auto"/>
          <w:sz w:val="18"/>
          <w:szCs w:val="18"/>
        </w:rPr>
        <w:t xml:space="preserve"> </w:t>
      </w:r>
      <w:r w:rsidRPr="007B5100">
        <w:rPr>
          <w:rFonts w:ascii="Times New Roman" w:hAnsi="Times New Roman" w:cs="Times New Roman"/>
          <w:bCs/>
          <w:color w:val="auto"/>
          <w:sz w:val="18"/>
          <w:szCs w:val="18"/>
        </w:rPr>
        <w:t>değiştirilmiştir.</w:t>
      </w:r>
    </w:p>
    <w:p w14:paraId="0D86E661" w14:textId="4DEBD34E" w:rsidR="000F2644" w:rsidRPr="007B5100" w:rsidRDefault="00F12780" w:rsidP="00F12780">
      <w:pPr>
        <w:pStyle w:val="Balk3"/>
        <w:spacing w:before="0"/>
        <w:ind w:firstLine="708"/>
        <w:jc w:val="both"/>
        <w:rPr>
          <w:rFonts w:ascii="Times New Roman" w:hAnsi="Times New Roman" w:cs="Times New Roman"/>
          <w:bCs/>
          <w:color w:val="auto"/>
          <w:sz w:val="18"/>
          <w:szCs w:val="18"/>
        </w:rPr>
      </w:pPr>
      <w:r w:rsidRPr="007B5100">
        <w:rPr>
          <w:rFonts w:ascii="Times New Roman" w:hAnsi="Times New Roman" w:cs="Times New Roman"/>
          <w:bCs/>
          <w:color w:val="auto"/>
          <w:sz w:val="18"/>
          <w:szCs w:val="18"/>
        </w:rPr>
        <w:t xml:space="preserve">b) 4.2.1.C-2 </w:t>
      </w:r>
      <w:r w:rsidR="00AD7F80" w:rsidRPr="007B5100">
        <w:rPr>
          <w:rFonts w:ascii="Times New Roman" w:hAnsi="Times New Roman" w:cs="Times New Roman"/>
          <w:bCs/>
          <w:color w:val="auto"/>
          <w:sz w:val="18"/>
          <w:szCs w:val="18"/>
        </w:rPr>
        <w:t xml:space="preserve">numaralı alt </w:t>
      </w:r>
      <w:r w:rsidRPr="007B5100">
        <w:rPr>
          <w:rFonts w:ascii="Times New Roman" w:hAnsi="Times New Roman" w:cs="Times New Roman"/>
          <w:bCs/>
          <w:color w:val="auto"/>
          <w:sz w:val="18"/>
          <w:szCs w:val="18"/>
        </w:rPr>
        <w:t xml:space="preserve">maddesinin birinci fıkrasının </w:t>
      </w:r>
      <w:r w:rsidR="00AD7F80" w:rsidRPr="007B5100">
        <w:rPr>
          <w:rFonts w:ascii="Times New Roman" w:hAnsi="Times New Roman" w:cs="Times New Roman"/>
          <w:color w:val="auto"/>
          <w:sz w:val="18"/>
          <w:szCs w:val="18"/>
        </w:rPr>
        <w:t xml:space="preserve">(c) bendinin (2) numaralı alt </w:t>
      </w:r>
      <w:proofErr w:type="gramStart"/>
      <w:r w:rsidR="00AD7F80" w:rsidRPr="007B5100">
        <w:rPr>
          <w:rFonts w:ascii="Times New Roman" w:hAnsi="Times New Roman" w:cs="Times New Roman"/>
          <w:color w:val="auto"/>
          <w:sz w:val="18"/>
          <w:szCs w:val="18"/>
        </w:rPr>
        <w:t>bendinde  yer</w:t>
      </w:r>
      <w:proofErr w:type="gramEnd"/>
      <w:r w:rsidR="00AD7F80" w:rsidRPr="007B5100">
        <w:rPr>
          <w:rFonts w:ascii="Times New Roman" w:hAnsi="Times New Roman" w:cs="Times New Roman"/>
          <w:color w:val="auto"/>
          <w:sz w:val="18"/>
          <w:szCs w:val="18"/>
        </w:rPr>
        <w:t xml:space="preserve"> alan </w:t>
      </w:r>
      <w:r w:rsidRPr="007B5100">
        <w:rPr>
          <w:rFonts w:ascii="Times New Roman" w:hAnsi="Times New Roman" w:cs="Times New Roman"/>
          <w:bCs/>
          <w:color w:val="auto"/>
          <w:sz w:val="18"/>
          <w:szCs w:val="18"/>
        </w:rPr>
        <w:t>“</w:t>
      </w:r>
      <w:r w:rsidR="00B06175" w:rsidRPr="007B5100">
        <w:rPr>
          <w:rFonts w:ascii="Times New Roman" w:hAnsi="Times New Roman" w:cs="Times New Roman"/>
          <w:bCs/>
          <w:color w:val="auto"/>
          <w:sz w:val="18"/>
          <w:szCs w:val="18"/>
        </w:rPr>
        <w:t>Ü</w:t>
      </w:r>
      <w:r w:rsidRPr="007B5100">
        <w:rPr>
          <w:rFonts w:ascii="Times New Roman" w:hAnsi="Times New Roman" w:cs="Times New Roman"/>
          <w:bCs/>
          <w:color w:val="auto"/>
          <w:sz w:val="18"/>
          <w:szCs w:val="18"/>
        </w:rPr>
        <w:t xml:space="preserve">niversite hastaneleri ile eğitim ve  araştırma hastanelerinde” </w:t>
      </w:r>
      <w:r w:rsidRPr="001D7E23">
        <w:rPr>
          <w:rFonts w:ascii="Times New Roman" w:hAnsi="Times New Roman" w:cs="Times New Roman"/>
          <w:bCs/>
          <w:color w:val="auto"/>
          <w:sz w:val="18"/>
          <w:szCs w:val="18"/>
        </w:rPr>
        <w:t>ibaresi</w:t>
      </w:r>
      <w:r w:rsidRPr="007B5100">
        <w:rPr>
          <w:rFonts w:ascii="Times New Roman" w:hAnsi="Times New Roman" w:cs="Times New Roman"/>
          <w:bCs/>
          <w:color w:val="auto"/>
          <w:sz w:val="18"/>
          <w:szCs w:val="18"/>
        </w:rPr>
        <w:t xml:space="preserve"> “</w:t>
      </w:r>
      <w:r w:rsidR="004E0A5D" w:rsidRPr="007B5100">
        <w:rPr>
          <w:rFonts w:ascii="Times New Roman" w:hAnsi="Times New Roman" w:cs="Times New Roman"/>
          <w:bCs/>
          <w:color w:val="auto"/>
          <w:sz w:val="18"/>
          <w:szCs w:val="18"/>
        </w:rPr>
        <w:t>Ü</w:t>
      </w:r>
      <w:r w:rsidRPr="007B5100">
        <w:rPr>
          <w:rFonts w:ascii="Times New Roman" w:hAnsi="Times New Roman" w:cs="Times New Roman"/>
          <w:bCs/>
          <w:color w:val="auto"/>
          <w:sz w:val="18"/>
          <w:szCs w:val="18"/>
        </w:rPr>
        <w:t xml:space="preserve">çüncü basamak resmi sağlık hizmeti sunucularında” </w:t>
      </w:r>
      <w:r w:rsidR="00154A0E" w:rsidRPr="007B5100">
        <w:rPr>
          <w:rFonts w:ascii="Times New Roman" w:hAnsi="Times New Roman" w:cs="Times New Roman"/>
          <w:bCs/>
          <w:color w:val="auto"/>
          <w:sz w:val="18"/>
          <w:szCs w:val="18"/>
        </w:rPr>
        <w:t xml:space="preserve">şeklinde </w:t>
      </w:r>
      <w:r w:rsidRPr="007B5100">
        <w:rPr>
          <w:rFonts w:ascii="Times New Roman" w:hAnsi="Times New Roman" w:cs="Times New Roman"/>
          <w:bCs/>
          <w:color w:val="auto"/>
          <w:sz w:val="18"/>
          <w:szCs w:val="18"/>
        </w:rPr>
        <w:t>değiştirilmiştir.</w:t>
      </w:r>
    </w:p>
    <w:p w14:paraId="33846574" w14:textId="6B163F09" w:rsidR="004E0A5D" w:rsidRPr="007B5100" w:rsidRDefault="00B06847" w:rsidP="004E0A5D">
      <w:pPr>
        <w:spacing w:after="0" w:line="240" w:lineRule="auto"/>
        <w:ind w:firstLine="709"/>
        <w:jc w:val="both"/>
        <w:rPr>
          <w:rFonts w:ascii="Times New Roman" w:eastAsiaTheme="majorEastAsia" w:hAnsi="Times New Roman" w:cs="Times New Roman"/>
          <w:sz w:val="18"/>
          <w:szCs w:val="18"/>
          <w:lang w:eastAsia="tr-TR"/>
        </w:rPr>
      </w:pPr>
      <w:r w:rsidRPr="007B5100">
        <w:rPr>
          <w:rFonts w:ascii="Times New Roman" w:hAnsi="Times New Roman" w:cs="Times New Roman"/>
          <w:bCs/>
          <w:sz w:val="18"/>
          <w:szCs w:val="18"/>
        </w:rPr>
        <w:t xml:space="preserve">c) </w:t>
      </w:r>
      <w:r w:rsidRPr="007B5100">
        <w:rPr>
          <w:rFonts w:ascii="Times New Roman" w:eastAsiaTheme="majorEastAsia" w:hAnsi="Times New Roman" w:cs="Times New Roman"/>
          <w:sz w:val="18"/>
          <w:szCs w:val="18"/>
          <w:lang w:eastAsia="tr-TR"/>
        </w:rPr>
        <w:t xml:space="preserve">4.2.1.C-3 </w:t>
      </w:r>
      <w:r w:rsidR="00AD7F80" w:rsidRPr="007B5100">
        <w:rPr>
          <w:rFonts w:ascii="Times New Roman" w:hAnsi="Times New Roman" w:cs="Times New Roman"/>
          <w:bCs/>
          <w:sz w:val="18"/>
          <w:szCs w:val="18"/>
        </w:rPr>
        <w:t xml:space="preserve">numaralı alt </w:t>
      </w:r>
      <w:r w:rsidRPr="007B5100">
        <w:rPr>
          <w:rFonts w:ascii="Times New Roman" w:eastAsiaTheme="majorEastAsia" w:hAnsi="Times New Roman" w:cs="Times New Roman"/>
          <w:sz w:val="18"/>
          <w:szCs w:val="18"/>
          <w:lang w:eastAsia="tr-TR"/>
        </w:rPr>
        <w:t>maddesinin birinci fıkrasının (a) bendinde yer alan “üniversite hastaneleri ile eğitim ve araştırma hastanelerinde” ibaresi ile ikinci fıkra</w:t>
      </w:r>
      <w:r w:rsidR="000D0032" w:rsidRPr="007B5100">
        <w:rPr>
          <w:rFonts w:ascii="Times New Roman" w:eastAsiaTheme="majorEastAsia" w:hAnsi="Times New Roman" w:cs="Times New Roman"/>
          <w:sz w:val="18"/>
          <w:szCs w:val="18"/>
          <w:lang w:eastAsia="tr-TR"/>
        </w:rPr>
        <w:t>sı</w:t>
      </w:r>
      <w:r w:rsidRPr="007B5100">
        <w:rPr>
          <w:rFonts w:ascii="Times New Roman" w:eastAsiaTheme="majorEastAsia" w:hAnsi="Times New Roman" w:cs="Times New Roman"/>
          <w:sz w:val="18"/>
          <w:szCs w:val="18"/>
          <w:lang w:eastAsia="tr-TR"/>
        </w:rPr>
        <w:t>nın (a) bendinde yer alan “</w:t>
      </w:r>
      <w:r w:rsidRPr="007B5100">
        <w:rPr>
          <w:rFonts w:ascii="Times New Roman" w:eastAsia="Times New Roman" w:hAnsi="Times New Roman" w:cs="Times New Roman"/>
          <w:sz w:val="18"/>
          <w:szCs w:val="18"/>
          <w:lang w:eastAsia="tr-TR"/>
        </w:rPr>
        <w:t>üniversite veya eğitim ve araştırma hastanelerinde”</w:t>
      </w:r>
      <w:r w:rsidRPr="007B5100">
        <w:rPr>
          <w:rFonts w:ascii="Times New Roman" w:eastAsiaTheme="majorEastAsia" w:hAnsi="Times New Roman" w:cs="Times New Roman"/>
          <w:sz w:val="18"/>
          <w:szCs w:val="18"/>
          <w:lang w:eastAsia="tr-TR"/>
        </w:rPr>
        <w:t xml:space="preserve"> </w:t>
      </w:r>
      <w:r w:rsidRPr="00634B06">
        <w:rPr>
          <w:rFonts w:ascii="Times New Roman" w:eastAsiaTheme="majorEastAsia" w:hAnsi="Times New Roman" w:cs="Times New Roman"/>
          <w:sz w:val="18"/>
          <w:szCs w:val="18"/>
          <w:lang w:eastAsia="tr-TR"/>
        </w:rPr>
        <w:t>ibare</w:t>
      </w:r>
      <w:r w:rsidR="000A15E9" w:rsidRPr="00634B06">
        <w:rPr>
          <w:rFonts w:ascii="Times New Roman" w:eastAsiaTheme="majorEastAsia" w:hAnsi="Times New Roman" w:cs="Times New Roman"/>
          <w:sz w:val="18"/>
          <w:szCs w:val="18"/>
          <w:lang w:eastAsia="tr-TR"/>
        </w:rPr>
        <w:t>s</w:t>
      </w:r>
      <w:r w:rsidR="001D7E23" w:rsidRPr="00634B06">
        <w:rPr>
          <w:rFonts w:ascii="Times New Roman" w:eastAsiaTheme="majorEastAsia" w:hAnsi="Times New Roman" w:cs="Times New Roman"/>
          <w:sz w:val="18"/>
          <w:szCs w:val="18"/>
          <w:lang w:eastAsia="tr-TR"/>
        </w:rPr>
        <w:t>i</w:t>
      </w:r>
      <w:r w:rsidRPr="00634B06">
        <w:rPr>
          <w:rFonts w:ascii="Times New Roman" w:eastAsiaTheme="majorEastAsia" w:hAnsi="Times New Roman" w:cs="Times New Roman"/>
          <w:sz w:val="18"/>
          <w:szCs w:val="18"/>
          <w:lang w:eastAsia="tr-TR"/>
        </w:rPr>
        <w:t xml:space="preserve"> </w:t>
      </w:r>
      <w:r w:rsidRPr="007B5100">
        <w:rPr>
          <w:rFonts w:ascii="Times New Roman" w:eastAsiaTheme="majorEastAsia" w:hAnsi="Times New Roman" w:cs="Times New Roman"/>
          <w:sz w:val="18"/>
          <w:szCs w:val="18"/>
          <w:lang w:eastAsia="tr-TR"/>
        </w:rPr>
        <w:t xml:space="preserve">“üçüncü basamak resmi sağlık hizmeti sunucularında” </w:t>
      </w:r>
      <w:r w:rsidRPr="007B5100">
        <w:rPr>
          <w:rFonts w:ascii="Times New Roman" w:hAnsi="Times New Roman" w:cs="Times New Roman"/>
          <w:bCs/>
          <w:sz w:val="18"/>
          <w:szCs w:val="18"/>
        </w:rPr>
        <w:t>şeklinde</w:t>
      </w:r>
      <w:r w:rsidRPr="007B5100">
        <w:rPr>
          <w:rFonts w:ascii="Times New Roman" w:eastAsiaTheme="majorEastAsia" w:hAnsi="Times New Roman" w:cs="Times New Roman"/>
          <w:sz w:val="18"/>
          <w:szCs w:val="18"/>
          <w:lang w:eastAsia="tr-TR"/>
        </w:rPr>
        <w:t xml:space="preserve"> değiştirilmiştir.</w:t>
      </w:r>
    </w:p>
    <w:p w14:paraId="69DC198D" w14:textId="4F7D2518" w:rsidR="004E0A5D" w:rsidRPr="007B5100" w:rsidRDefault="004E0A5D" w:rsidP="004E0A5D">
      <w:pPr>
        <w:pStyle w:val="ListeParagraf"/>
        <w:ind w:left="0" w:firstLine="709"/>
        <w:jc w:val="both"/>
        <w:rPr>
          <w:rFonts w:ascii="Times New Roman" w:eastAsiaTheme="majorEastAsia" w:hAnsi="Times New Roman" w:cs="Times New Roman"/>
          <w:sz w:val="18"/>
          <w:szCs w:val="18"/>
          <w:lang w:eastAsia="tr-TR"/>
        </w:rPr>
      </w:pPr>
      <w:proofErr w:type="gramStart"/>
      <w:r w:rsidRPr="007B5100">
        <w:rPr>
          <w:rFonts w:ascii="Times New Roman" w:eastAsiaTheme="majorEastAsia" w:hAnsi="Times New Roman" w:cs="Times New Roman"/>
          <w:sz w:val="18"/>
          <w:szCs w:val="18"/>
          <w:lang w:eastAsia="tr-TR"/>
        </w:rPr>
        <w:t>ç</w:t>
      </w:r>
      <w:proofErr w:type="gramEnd"/>
      <w:r w:rsidRPr="007B5100">
        <w:rPr>
          <w:rFonts w:ascii="Times New Roman" w:eastAsiaTheme="majorEastAsia" w:hAnsi="Times New Roman" w:cs="Times New Roman"/>
          <w:sz w:val="18"/>
          <w:szCs w:val="18"/>
          <w:lang w:eastAsia="tr-TR"/>
        </w:rPr>
        <w:t xml:space="preserve">) 4.2.1.C-4 </w:t>
      </w:r>
      <w:r w:rsidR="00AD7F80" w:rsidRPr="007B5100">
        <w:rPr>
          <w:rFonts w:ascii="Times New Roman" w:hAnsi="Times New Roman" w:cs="Times New Roman"/>
          <w:bCs/>
          <w:sz w:val="18"/>
          <w:szCs w:val="18"/>
        </w:rPr>
        <w:t xml:space="preserve">numaralı alt </w:t>
      </w:r>
      <w:r w:rsidRPr="007B5100">
        <w:rPr>
          <w:rFonts w:ascii="Times New Roman" w:eastAsiaTheme="majorEastAsia" w:hAnsi="Times New Roman" w:cs="Times New Roman"/>
          <w:sz w:val="18"/>
          <w:szCs w:val="18"/>
          <w:lang w:eastAsia="tr-TR"/>
        </w:rPr>
        <w:t xml:space="preserve">maddesinin birinci fıkrasının (a) bendinde yer alan </w:t>
      </w:r>
      <w:r w:rsidR="001D7E23" w:rsidRPr="00634B06">
        <w:rPr>
          <w:rFonts w:ascii="Times New Roman" w:eastAsiaTheme="majorEastAsia" w:hAnsi="Times New Roman" w:cs="Times New Roman"/>
          <w:sz w:val="18"/>
          <w:szCs w:val="18"/>
          <w:lang w:eastAsia="tr-TR"/>
        </w:rPr>
        <w:t>“</w:t>
      </w:r>
      <w:r w:rsidRPr="00634B06">
        <w:rPr>
          <w:rFonts w:ascii="Times New Roman" w:eastAsiaTheme="majorEastAsia" w:hAnsi="Times New Roman" w:cs="Times New Roman"/>
          <w:sz w:val="18"/>
          <w:szCs w:val="18"/>
          <w:lang w:eastAsia="tr-TR"/>
        </w:rPr>
        <w:t>Üniversite</w:t>
      </w:r>
      <w:r w:rsidRPr="007B5100">
        <w:rPr>
          <w:rFonts w:ascii="Times New Roman" w:eastAsiaTheme="majorEastAsia" w:hAnsi="Times New Roman" w:cs="Times New Roman"/>
          <w:sz w:val="18"/>
          <w:szCs w:val="18"/>
          <w:lang w:eastAsia="tr-TR"/>
        </w:rPr>
        <w:t xml:space="preserve"> hastaneleri veya eğitim ve araştırma hastanelerinde” ibaresi “Üçüncü basamak resmi sağlık hizmeti sunucularında” </w:t>
      </w:r>
      <w:bookmarkStart w:id="2" w:name="_Hlk193710232"/>
      <w:r w:rsidRPr="007B5100">
        <w:rPr>
          <w:rFonts w:ascii="Times New Roman" w:hAnsi="Times New Roman" w:cs="Times New Roman"/>
          <w:bCs/>
          <w:sz w:val="18"/>
          <w:szCs w:val="18"/>
        </w:rPr>
        <w:t>şeklinde</w:t>
      </w:r>
      <w:bookmarkEnd w:id="2"/>
      <w:r w:rsidRPr="007B5100">
        <w:rPr>
          <w:rFonts w:ascii="Times New Roman" w:eastAsiaTheme="majorEastAsia" w:hAnsi="Times New Roman" w:cs="Times New Roman"/>
          <w:sz w:val="18"/>
          <w:szCs w:val="18"/>
          <w:lang w:eastAsia="tr-TR"/>
        </w:rPr>
        <w:t xml:space="preserve"> değiştirilmiştir. </w:t>
      </w:r>
    </w:p>
    <w:p w14:paraId="26603DB0" w14:textId="490590AD" w:rsidR="00B005B9" w:rsidRPr="007B5100" w:rsidRDefault="00B005B9" w:rsidP="00B03EA4">
      <w:pPr>
        <w:pStyle w:val="ListeParagraf"/>
        <w:spacing w:after="0" w:line="240" w:lineRule="auto"/>
        <w:ind w:left="0" w:firstLine="709"/>
        <w:jc w:val="both"/>
        <w:rPr>
          <w:rFonts w:ascii="Times New Roman" w:eastAsiaTheme="majorEastAsia" w:hAnsi="Times New Roman" w:cs="Times New Roman"/>
          <w:sz w:val="18"/>
          <w:szCs w:val="18"/>
          <w:lang w:eastAsia="tr-TR"/>
        </w:rPr>
      </w:pPr>
      <w:r w:rsidRPr="007B5100">
        <w:rPr>
          <w:rFonts w:ascii="Times New Roman" w:eastAsiaTheme="majorEastAsia" w:hAnsi="Times New Roman" w:cs="Times New Roman"/>
          <w:sz w:val="18"/>
          <w:szCs w:val="18"/>
          <w:lang w:eastAsia="tr-TR"/>
        </w:rPr>
        <w:t>d) 4.2.1.C-5</w:t>
      </w:r>
      <w:r w:rsidRPr="007B5100">
        <w:rPr>
          <w:b/>
          <w:sz w:val="18"/>
          <w:szCs w:val="18"/>
        </w:rPr>
        <w:t xml:space="preserve"> </w:t>
      </w:r>
      <w:r w:rsidR="00AD7F80" w:rsidRPr="007B5100">
        <w:rPr>
          <w:rFonts w:ascii="Times New Roman" w:hAnsi="Times New Roman" w:cs="Times New Roman"/>
          <w:bCs/>
          <w:sz w:val="18"/>
          <w:szCs w:val="18"/>
        </w:rPr>
        <w:t xml:space="preserve">numaralı alt </w:t>
      </w:r>
      <w:r w:rsidRPr="007B5100">
        <w:rPr>
          <w:rFonts w:ascii="Times New Roman" w:eastAsiaTheme="majorEastAsia" w:hAnsi="Times New Roman" w:cs="Times New Roman"/>
          <w:sz w:val="18"/>
          <w:szCs w:val="18"/>
          <w:lang w:eastAsia="tr-TR"/>
        </w:rPr>
        <w:t>maddesinin birinci fıkrasının (a) bendinde yer alan “üniversite hastaneleri ile eğitim ve araştırma hastanelerinde” ibaresi ile ikinci fıkrasının (b) bendinde</w:t>
      </w:r>
      <w:r w:rsidR="00E4119F" w:rsidRPr="007B5100">
        <w:rPr>
          <w:rFonts w:ascii="Times New Roman" w:eastAsiaTheme="majorEastAsia" w:hAnsi="Times New Roman" w:cs="Times New Roman"/>
          <w:sz w:val="18"/>
          <w:szCs w:val="18"/>
          <w:lang w:eastAsia="tr-TR"/>
        </w:rPr>
        <w:t xml:space="preserve"> yer alan “üniversite veya eğitim ve araştırma hastanelerinde” ibaresi “üçüncü basamak resmi sağlık hizmeti sunucularında” şeklinde </w:t>
      </w:r>
      <w:r w:rsidRPr="007B5100">
        <w:rPr>
          <w:rFonts w:ascii="Times New Roman" w:eastAsiaTheme="majorEastAsia" w:hAnsi="Times New Roman" w:cs="Times New Roman"/>
          <w:sz w:val="18"/>
          <w:szCs w:val="18"/>
          <w:lang w:eastAsia="tr-TR"/>
        </w:rPr>
        <w:t>ve üçüncü fıkrasının (c) bendinde yer ala</w:t>
      </w:r>
      <w:r w:rsidR="00E4119F" w:rsidRPr="007B5100">
        <w:rPr>
          <w:rFonts w:ascii="Times New Roman" w:eastAsiaTheme="majorEastAsia" w:hAnsi="Times New Roman" w:cs="Times New Roman"/>
          <w:sz w:val="18"/>
          <w:szCs w:val="18"/>
          <w:lang w:eastAsia="tr-TR"/>
        </w:rPr>
        <w:t>n</w:t>
      </w:r>
      <w:r w:rsidR="00E4119F" w:rsidRPr="007B5100">
        <w:t xml:space="preserve"> </w:t>
      </w:r>
      <w:r w:rsidR="00E4119F" w:rsidRPr="007B5100">
        <w:rPr>
          <w:rFonts w:ascii="Times New Roman" w:eastAsiaTheme="majorEastAsia" w:hAnsi="Times New Roman" w:cs="Times New Roman"/>
          <w:sz w:val="18"/>
          <w:szCs w:val="18"/>
          <w:lang w:eastAsia="tr-TR"/>
        </w:rPr>
        <w:t>“Üniversite veya eğitim ve araştırma hastanelerinde</w:t>
      </w:r>
      <w:r w:rsidRPr="007B5100">
        <w:rPr>
          <w:rFonts w:ascii="Times New Roman" w:eastAsiaTheme="majorEastAsia" w:hAnsi="Times New Roman" w:cs="Times New Roman"/>
          <w:sz w:val="18"/>
          <w:szCs w:val="18"/>
          <w:lang w:eastAsia="tr-TR"/>
        </w:rPr>
        <w:t>” ibare</w:t>
      </w:r>
      <w:r w:rsidR="00E4119F" w:rsidRPr="007B5100">
        <w:rPr>
          <w:rFonts w:ascii="Times New Roman" w:eastAsiaTheme="majorEastAsia" w:hAnsi="Times New Roman" w:cs="Times New Roman"/>
          <w:sz w:val="18"/>
          <w:szCs w:val="18"/>
          <w:lang w:eastAsia="tr-TR"/>
        </w:rPr>
        <w:t>s</w:t>
      </w:r>
      <w:r w:rsidRPr="007B5100">
        <w:rPr>
          <w:rFonts w:ascii="Times New Roman" w:eastAsiaTheme="majorEastAsia" w:hAnsi="Times New Roman" w:cs="Times New Roman"/>
          <w:sz w:val="18"/>
          <w:szCs w:val="18"/>
          <w:lang w:eastAsia="tr-TR"/>
        </w:rPr>
        <w:t>i</w:t>
      </w:r>
      <w:r w:rsidR="00E4119F" w:rsidRPr="007B5100">
        <w:rPr>
          <w:rFonts w:ascii="Times New Roman" w:eastAsiaTheme="majorEastAsia" w:hAnsi="Times New Roman" w:cs="Times New Roman"/>
          <w:sz w:val="18"/>
          <w:szCs w:val="18"/>
          <w:lang w:eastAsia="tr-TR"/>
        </w:rPr>
        <w:t xml:space="preserve"> </w:t>
      </w:r>
      <w:r w:rsidRPr="007B5100">
        <w:rPr>
          <w:rFonts w:ascii="Times New Roman" w:eastAsiaTheme="majorEastAsia" w:hAnsi="Times New Roman" w:cs="Times New Roman"/>
          <w:sz w:val="18"/>
          <w:szCs w:val="18"/>
          <w:lang w:eastAsia="tr-TR"/>
        </w:rPr>
        <w:t>“</w:t>
      </w:r>
      <w:bookmarkStart w:id="3" w:name="_Hlk193708763"/>
      <w:r w:rsidR="00E4119F" w:rsidRPr="007B5100">
        <w:rPr>
          <w:rFonts w:ascii="Times New Roman" w:eastAsiaTheme="majorEastAsia" w:hAnsi="Times New Roman" w:cs="Times New Roman"/>
          <w:sz w:val="18"/>
          <w:szCs w:val="18"/>
          <w:lang w:eastAsia="tr-TR"/>
        </w:rPr>
        <w:t>Ü</w:t>
      </w:r>
      <w:r w:rsidRPr="007B5100">
        <w:rPr>
          <w:rFonts w:ascii="Times New Roman" w:eastAsiaTheme="majorEastAsia" w:hAnsi="Times New Roman" w:cs="Times New Roman"/>
          <w:sz w:val="18"/>
          <w:szCs w:val="18"/>
          <w:lang w:eastAsia="tr-TR"/>
        </w:rPr>
        <w:t xml:space="preserve">çüncü basamak resmi sağlık hizmeti sunucularında” </w:t>
      </w:r>
      <w:bookmarkEnd w:id="3"/>
      <w:r w:rsidR="00E62DEA" w:rsidRPr="007B5100">
        <w:rPr>
          <w:rFonts w:ascii="Times New Roman" w:hAnsi="Times New Roman" w:cs="Times New Roman"/>
          <w:bCs/>
          <w:sz w:val="18"/>
          <w:szCs w:val="18"/>
        </w:rPr>
        <w:t>şeklinde</w:t>
      </w:r>
      <w:r w:rsidR="00E62DEA" w:rsidRPr="007B5100">
        <w:rPr>
          <w:rFonts w:ascii="Times New Roman" w:eastAsiaTheme="majorEastAsia" w:hAnsi="Times New Roman" w:cs="Times New Roman"/>
          <w:sz w:val="18"/>
          <w:szCs w:val="18"/>
          <w:lang w:eastAsia="tr-TR"/>
        </w:rPr>
        <w:t xml:space="preserve"> </w:t>
      </w:r>
      <w:r w:rsidRPr="007B5100">
        <w:rPr>
          <w:rFonts w:ascii="Times New Roman" w:eastAsiaTheme="majorEastAsia" w:hAnsi="Times New Roman" w:cs="Times New Roman"/>
          <w:sz w:val="18"/>
          <w:szCs w:val="18"/>
          <w:lang w:eastAsia="tr-TR"/>
        </w:rPr>
        <w:t>değiştirilmiştir.</w:t>
      </w:r>
    </w:p>
    <w:p w14:paraId="0D083FD5" w14:textId="0F04E80F" w:rsidR="00B03EA4" w:rsidRPr="007B5100" w:rsidRDefault="00534B20" w:rsidP="00756D69">
      <w:pPr>
        <w:pStyle w:val="Balk3"/>
        <w:spacing w:before="0"/>
        <w:ind w:firstLine="708"/>
        <w:jc w:val="both"/>
        <w:rPr>
          <w:rFonts w:ascii="Times New Roman" w:hAnsi="Times New Roman" w:cs="Times New Roman"/>
          <w:color w:val="auto"/>
          <w:sz w:val="18"/>
          <w:szCs w:val="18"/>
        </w:rPr>
      </w:pPr>
      <w:r w:rsidRPr="007B5100">
        <w:rPr>
          <w:rFonts w:ascii="Times New Roman" w:hAnsi="Times New Roman" w:cs="Times New Roman"/>
          <w:color w:val="auto"/>
          <w:sz w:val="18"/>
          <w:szCs w:val="18"/>
        </w:rPr>
        <w:t xml:space="preserve">e) </w:t>
      </w:r>
      <w:r w:rsidR="00B03EA4" w:rsidRPr="007B5100">
        <w:rPr>
          <w:rFonts w:ascii="Times New Roman" w:hAnsi="Times New Roman" w:cs="Times New Roman"/>
          <w:color w:val="auto"/>
          <w:sz w:val="18"/>
          <w:szCs w:val="18"/>
        </w:rPr>
        <w:t>4.2.1.C-6</w:t>
      </w:r>
      <w:r w:rsidR="00B03EA4" w:rsidRPr="007B5100">
        <w:rPr>
          <w:b/>
          <w:bCs/>
          <w:color w:val="auto"/>
          <w:sz w:val="18"/>
          <w:szCs w:val="18"/>
        </w:rPr>
        <w:t xml:space="preserve"> </w:t>
      </w:r>
      <w:r w:rsidR="00AD7F80" w:rsidRPr="007B5100">
        <w:rPr>
          <w:rFonts w:ascii="Times New Roman" w:hAnsi="Times New Roman" w:cs="Times New Roman"/>
          <w:bCs/>
          <w:color w:val="auto"/>
          <w:sz w:val="18"/>
          <w:szCs w:val="18"/>
        </w:rPr>
        <w:t xml:space="preserve">numaralı alt </w:t>
      </w:r>
      <w:r w:rsidR="00B03EA4" w:rsidRPr="007B5100">
        <w:rPr>
          <w:rFonts w:ascii="Times New Roman" w:hAnsi="Times New Roman" w:cs="Times New Roman"/>
          <w:color w:val="auto"/>
          <w:sz w:val="18"/>
          <w:szCs w:val="18"/>
        </w:rPr>
        <w:t xml:space="preserve">maddesinin </w:t>
      </w:r>
      <w:r w:rsidR="000D0032" w:rsidRPr="007B5100">
        <w:rPr>
          <w:rFonts w:ascii="Times New Roman" w:hAnsi="Times New Roman" w:cs="Times New Roman"/>
          <w:color w:val="auto"/>
          <w:sz w:val="18"/>
          <w:szCs w:val="18"/>
        </w:rPr>
        <w:t xml:space="preserve">ikinci fıkrasında, dördüncü fıkrasının (c) bendinde </w:t>
      </w:r>
      <w:r w:rsidR="00B03EA4" w:rsidRPr="007B5100">
        <w:rPr>
          <w:rFonts w:ascii="Times New Roman" w:hAnsi="Times New Roman" w:cs="Times New Roman"/>
          <w:color w:val="auto"/>
          <w:sz w:val="18"/>
          <w:szCs w:val="18"/>
        </w:rPr>
        <w:t xml:space="preserve">ve </w:t>
      </w:r>
      <w:r w:rsidR="000D0032" w:rsidRPr="007B5100">
        <w:rPr>
          <w:rFonts w:ascii="Times New Roman" w:hAnsi="Times New Roman" w:cs="Times New Roman"/>
          <w:color w:val="auto"/>
          <w:sz w:val="18"/>
          <w:szCs w:val="18"/>
        </w:rPr>
        <w:t xml:space="preserve"> beşinci fıkrasının (b) bendinde </w:t>
      </w:r>
      <w:r w:rsidR="00B03EA4" w:rsidRPr="007B5100">
        <w:rPr>
          <w:rFonts w:ascii="Times New Roman" w:hAnsi="Times New Roman" w:cs="Times New Roman"/>
          <w:color w:val="auto"/>
          <w:sz w:val="18"/>
          <w:szCs w:val="18"/>
        </w:rPr>
        <w:t xml:space="preserve">yer alan “üniversite hastaneleri ile eğitim ve araştırma hastanelerindeki” ibareleri “üçüncü basamak resmi sağlık hizmeti sunucularında”  </w:t>
      </w:r>
      <w:r w:rsidR="002C2591" w:rsidRPr="007B5100">
        <w:rPr>
          <w:rFonts w:ascii="Times New Roman" w:hAnsi="Times New Roman" w:cs="Times New Roman"/>
          <w:bCs/>
          <w:color w:val="auto"/>
          <w:sz w:val="18"/>
          <w:szCs w:val="18"/>
        </w:rPr>
        <w:t xml:space="preserve">şeklinde </w:t>
      </w:r>
      <w:r w:rsidR="00B03EA4" w:rsidRPr="007B5100">
        <w:rPr>
          <w:rFonts w:ascii="Times New Roman" w:hAnsi="Times New Roman" w:cs="Times New Roman"/>
          <w:color w:val="auto"/>
          <w:sz w:val="18"/>
          <w:szCs w:val="18"/>
        </w:rPr>
        <w:t xml:space="preserve">değiştirilmiş, </w:t>
      </w:r>
      <w:r w:rsidR="002C2591" w:rsidRPr="007B5100">
        <w:rPr>
          <w:rFonts w:ascii="Times New Roman" w:hAnsi="Times New Roman" w:cs="Times New Roman"/>
          <w:bCs/>
          <w:color w:val="auto"/>
          <w:sz w:val="18"/>
          <w:szCs w:val="18"/>
        </w:rPr>
        <w:t>sekizinci fıkrasının ilk cümlesinde yer alan “</w:t>
      </w:r>
      <w:proofErr w:type="spellStart"/>
      <w:r w:rsidR="002C2591" w:rsidRPr="007B5100">
        <w:rPr>
          <w:rFonts w:ascii="Times New Roman" w:hAnsi="Times New Roman" w:cs="Times New Roman"/>
          <w:bCs/>
          <w:color w:val="auto"/>
          <w:sz w:val="18"/>
          <w:szCs w:val="18"/>
        </w:rPr>
        <w:t>Upadasitinib</w:t>
      </w:r>
      <w:proofErr w:type="spellEnd"/>
      <w:r w:rsidR="002C2591" w:rsidRPr="007B5100">
        <w:rPr>
          <w:rFonts w:ascii="Times New Roman" w:hAnsi="Times New Roman" w:cs="Times New Roman"/>
          <w:bCs/>
          <w:color w:val="auto"/>
          <w:sz w:val="18"/>
          <w:szCs w:val="18"/>
        </w:rPr>
        <w:t xml:space="preserve">” ibaresinden sonra gelmek üzere “, </w:t>
      </w:r>
      <w:proofErr w:type="spellStart"/>
      <w:r w:rsidR="002C2591" w:rsidRPr="007B5100">
        <w:rPr>
          <w:rFonts w:ascii="Times New Roman" w:hAnsi="Times New Roman" w:cs="Times New Roman"/>
          <w:bCs/>
          <w:color w:val="auto"/>
          <w:sz w:val="18"/>
          <w:szCs w:val="18"/>
        </w:rPr>
        <w:t>barisitinib</w:t>
      </w:r>
      <w:proofErr w:type="spellEnd"/>
      <w:r w:rsidR="002C2591" w:rsidRPr="007B5100">
        <w:rPr>
          <w:rFonts w:ascii="Times New Roman" w:hAnsi="Times New Roman" w:cs="Times New Roman"/>
          <w:bCs/>
          <w:color w:val="auto"/>
          <w:sz w:val="18"/>
          <w:szCs w:val="18"/>
        </w:rPr>
        <w:t>” ibaresi</w:t>
      </w:r>
      <w:r w:rsidR="002B056B" w:rsidRPr="007B5100">
        <w:rPr>
          <w:rFonts w:ascii="Times New Roman" w:hAnsi="Times New Roman" w:cs="Times New Roman"/>
          <w:bCs/>
          <w:color w:val="auto"/>
          <w:sz w:val="18"/>
          <w:szCs w:val="18"/>
        </w:rPr>
        <w:t xml:space="preserve"> ile</w:t>
      </w:r>
      <w:r w:rsidR="009D3E1C" w:rsidRPr="007B5100">
        <w:rPr>
          <w:rFonts w:ascii="Times New Roman" w:hAnsi="Times New Roman" w:cs="Times New Roman"/>
          <w:bCs/>
          <w:color w:val="auto"/>
          <w:sz w:val="18"/>
          <w:szCs w:val="18"/>
        </w:rPr>
        <w:t xml:space="preserve"> </w:t>
      </w:r>
      <w:r w:rsidR="002C2591" w:rsidRPr="007B5100">
        <w:rPr>
          <w:rFonts w:ascii="Times New Roman" w:hAnsi="Times New Roman" w:cs="Times New Roman"/>
          <w:bCs/>
          <w:color w:val="auto"/>
          <w:sz w:val="18"/>
          <w:szCs w:val="18"/>
        </w:rPr>
        <w:t xml:space="preserve"> aynı fıkranın (a) bendinde yer alan “</w:t>
      </w:r>
      <w:proofErr w:type="spellStart"/>
      <w:r w:rsidR="002C2591" w:rsidRPr="007B5100">
        <w:rPr>
          <w:rFonts w:ascii="Times New Roman" w:hAnsi="Times New Roman" w:cs="Times New Roman"/>
          <w:bCs/>
          <w:color w:val="auto"/>
          <w:sz w:val="18"/>
          <w:szCs w:val="18"/>
        </w:rPr>
        <w:t>abrositinib</w:t>
      </w:r>
      <w:proofErr w:type="spellEnd"/>
      <w:r w:rsidR="002C2591" w:rsidRPr="007B5100">
        <w:rPr>
          <w:rFonts w:ascii="Times New Roman" w:hAnsi="Times New Roman" w:cs="Times New Roman"/>
          <w:bCs/>
          <w:color w:val="auto"/>
          <w:sz w:val="18"/>
          <w:szCs w:val="18"/>
        </w:rPr>
        <w:t xml:space="preserve">” ibaresinden sonra gelmek üzere “, 18 yaş ve üzeri hastalarda </w:t>
      </w:r>
      <w:proofErr w:type="spellStart"/>
      <w:r w:rsidR="002C2591" w:rsidRPr="007B5100">
        <w:rPr>
          <w:rFonts w:ascii="Times New Roman" w:hAnsi="Times New Roman" w:cs="Times New Roman"/>
          <w:bCs/>
          <w:color w:val="auto"/>
          <w:sz w:val="18"/>
          <w:szCs w:val="18"/>
        </w:rPr>
        <w:t>barisitinib</w:t>
      </w:r>
      <w:proofErr w:type="spellEnd"/>
      <w:r w:rsidR="002C2591" w:rsidRPr="007B5100">
        <w:rPr>
          <w:rFonts w:ascii="Times New Roman" w:hAnsi="Times New Roman" w:cs="Times New Roman"/>
          <w:bCs/>
          <w:color w:val="auto"/>
          <w:sz w:val="18"/>
          <w:szCs w:val="18"/>
        </w:rPr>
        <w:t>” ibare</w:t>
      </w:r>
      <w:r w:rsidR="002B056B" w:rsidRPr="007B5100">
        <w:rPr>
          <w:rFonts w:ascii="Times New Roman" w:hAnsi="Times New Roman" w:cs="Times New Roman"/>
          <w:bCs/>
          <w:color w:val="auto"/>
          <w:sz w:val="18"/>
          <w:szCs w:val="18"/>
        </w:rPr>
        <w:t>s</w:t>
      </w:r>
      <w:r w:rsidR="009D3E1C" w:rsidRPr="007B5100">
        <w:rPr>
          <w:rFonts w:ascii="Times New Roman" w:hAnsi="Times New Roman" w:cs="Times New Roman"/>
          <w:bCs/>
          <w:color w:val="auto"/>
          <w:sz w:val="18"/>
          <w:szCs w:val="18"/>
        </w:rPr>
        <w:t>i eklenmiş ve</w:t>
      </w:r>
      <w:r w:rsidR="00756D69" w:rsidRPr="007B5100">
        <w:rPr>
          <w:rFonts w:ascii="Times New Roman" w:hAnsi="Times New Roman" w:cs="Times New Roman"/>
          <w:bCs/>
          <w:color w:val="auto"/>
          <w:sz w:val="18"/>
          <w:szCs w:val="18"/>
        </w:rPr>
        <w:t xml:space="preserve"> </w:t>
      </w:r>
      <w:r w:rsidR="002B056B" w:rsidRPr="007B5100">
        <w:rPr>
          <w:rFonts w:ascii="Times New Roman" w:hAnsi="Times New Roman" w:cs="Times New Roman"/>
          <w:color w:val="auto"/>
          <w:sz w:val="18"/>
          <w:szCs w:val="18"/>
        </w:rPr>
        <w:t xml:space="preserve">sekizinci fıkrasının (d) bendi aşağıdaki şekilde </w:t>
      </w:r>
      <w:r w:rsidR="00756D69" w:rsidRPr="007B5100">
        <w:rPr>
          <w:rFonts w:ascii="Times New Roman" w:hAnsi="Times New Roman" w:cs="Times New Roman"/>
          <w:bCs/>
          <w:color w:val="auto"/>
          <w:sz w:val="18"/>
          <w:szCs w:val="18"/>
        </w:rPr>
        <w:t xml:space="preserve">değiştirilmiştir. </w:t>
      </w:r>
    </w:p>
    <w:p w14:paraId="10859411" w14:textId="277BF94C" w:rsidR="00B03EA4" w:rsidRPr="007B5100" w:rsidRDefault="00B03EA4" w:rsidP="00E2308C">
      <w:pPr>
        <w:tabs>
          <w:tab w:val="left" w:pos="709"/>
        </w:tabs>
        <w:spacing w:after="0" w:line="240" w:lineRule="auto"/>
        <w:ind w:firstLine="633"/>
        <w:jc w:val="both"/>
        <w:rPr>
          <w:rFonts w:ascii="Times New Roman" w:eastAsiaTheme="majorEastAsia" w:hAnsi="Times New Roman" w:cs="Times New Roman"/>
          <w:sz w:val="18"/>
          <w:szCs w:val="18"/>
          <w:lang w:eastAsia="tr-TR"/>
        </w:rPr>
      </w:pPr>
      <w:r w:rsidRPr="007B5100">
        <w:rPr>
          <w:rFonts w:ascii="Times New Roman" w:hAnsi="Times New Roman" w:cs="Times New Roman"/>
          <w:b/>
          <w:bCs/>
          <w:sz w:val="18"/>
          <w:szCs w:val="18"/>
        </w:rPr>
        <w:tab/>
      </w:r>
      <w:r w:rsidRPr="007B5100">
        <w:rPr>
          <w:rFonts w:ascii="Times New Roman" w:eastAsiaTheme="majorEastAsia" w:hAnsi="Times New Roman" w:cs="Times New Roman"/>
          <w:sz w:val="18"/>
          <w:szCs w:val="18"/>
          <w:lang w:eastAsia="tr-TR"/>
        </w:rPr>
        <w:t xml:space="preserve">“d) Üçüncü basamak resmi sağlık hizmeti sunucularında, deri ve zührevi hastalıkları, immünoloji, immünoloji ve alerji uzman hekimlerinden herhangi üçünün yer aldığı 4 ay süreli sağlık kurulu raporuna dayanılarak deri ve zührevi hastalıkları, immünoloji, immünoloji ve alerji uzman hekimlerince reçete edilmesi halinde bedelleri Kurumca karşılanır. </w:t>
      </w:r>
      <w:proofErr w:type="spellStart"/>
      <w:r w:rsidRPr="007B5100">
        <w:rPr>
          <w:rFonts w:ascii="Times New Roman" w:eastAsiaTheme="majorEastAsia" w:hAnsi="Times New Roman" w:cs="Times New Roman"/>
          <w:sz w:val="18"/>
          <w:szCs w:val="18"/>
          <w:lang w:eastAsia="tr-TR"/>
        </w:rPr>
        <w:t>Upadasitinib</w:t>
      </w:r>
      <w:proofErr w:type="spellEnd"/>
      <w:r w:rsidRPr="007B5100">
        <w:rPr>
          <w:rFonts w:ascii="Times New Roman" w:eastAsiaTheme="majorEastAsia" w:hAnsi="Times New Roman" w:cs="Times New Roman"/>
          <w:sz w:val="18"/>
          <w:szCs w:val="18"/>
          <w:lang w:eastAsia="tr-TR"/>
        </w:rPr>
        <w:t xml:space="preserve">, </w:t>
      </w:r>
      <w:proofErr w:type="spellStart"/>
      <w:r w:rsidR="002B056B" w:rsidRPr="007B5100">
        <w:rPr>
          <w:rFonts w:ascii="Times New Roman" w:eastAsiaTheme="majorEastAsia" w:hAnsi="Times New Roman" w:cs="Times New Roman"/>
          <w:sz w:val="18"/>
          <w:szCs w:val="18"/>
          <w:lang w:eastAsia="tr-TR"/>
        </w:rPr>
        <w:t>abrositinib</w:t>
      </w:r>
      <w:proofErr w:type="spellEnd"/>
      <w:r w:rsidR="002B056B" w:rsidRPr="007B5100">
        <w:rPr>
          <w:rFonts w:ascii="Times New Roman" w:hAnsi="Times New Roman" w:cs="Times New Roman"/>
          <w:bCs/>
          <w:sz w:val="18"/>
          <w:szCs w:val="18"/>
        </w:rPr>
        <w:t xml:space="preserve">, </w:t>
      </w:r>
      <w:proofErr w:type="spellStart"/>
      <w:r w:rsidR="002B056B" w:rsidRPr="007B5100">
        <w:rPr>
          <w:rFonts w:ascii="Times New Roman" w:hAnsi="Times New Roman" w:cs="Times New Roman"/>
          <w:bCs/>
          <w:sz w:val="18"/>
          <w:szCs w:val="18"/>
        </w:rPr>
        <w:t>barisitinib</w:t>
      </w:r>
      <w:proofErr w:type="spellEnd"/>
      <w:r w:rsidR="002B056B" w:rsidRPr="007B5100">
        <w:rPr>
          <w:rFonts w:ascii="Times New Roman" w:eastAsiaTheme="majorEastAsia" w:hAnsi="Times New Roman" w:cs="Times New Roman"/>
          <w:sz w:val="18"/>
          <w:szCs w:val="18"/>
          <w:lang w:eastAsia="tr-TR"/>
        </w:rPr>
        <w:t xml:space="preserve"> ve </w:t>
      </w:r>
      <w:proofErr w:type="spellStart"/>
      <w:r w:rsidRPr="007B5100">
        <w:rPr>
          <w:rFonts w:ascii="Times New Roman" w:eastAsiaTheme="majorEastAsia" w:hAnsi="Times New Roman" w:cs="Times New Roman"/>
          <w:sz w:val="18"/>
          <w:szCs w:val="18"/>
          <w:lang w:eastAsia="tr-TR"/>
        </w:rPr>
        <w:t>dupilumab</w:t>
      </w:r>
      <w:proofErr w:type="spellEnd"/>
      <w:r w:rsidRPr="007B5100">
        <w:rPr>
          <w:rFonts w:ascii="Times New Roman" w:eastAsiaTheme="majorEastAsia" w:hAnsi="Times New Roman" w:cs="Times New Roman"/>
          <w:sz w:val="18"/>
          <w:szCs w:val="18"/>
          <w:lang w:eastAsia="tr-TR"/>
        </w:rPr>
        <w:t xml:space="preserve"> birlikte kullanılamaz.”</w:t>
      </w:r>
    </w:p>
    <w:p w14:paraId="5DE94442" w14:textId="4A472EDC" w:rsidR="002B056B" w:rsidRPr="007B5100" w:rsidRDefault="007A1A84" w:rsidP="002B056B">
      <w:pPr>
        <w:spacing w:after="0" w:line="240" w:lineRule="auto"/>
        <w:ind w:firstLine="709"/>
        <w:jc w:val="both"/>
        <w:rPr>
          <w:rFonts w:ascii="Times New Roman" w:eastAsiaTheme="majorEastAsia" w:hAnsi="Times New Roman" w:cs="Times New Roman"/>
          <w:sz w:val="18"/>
          <w:szCs w:val="18"/>
          <w:lang w:eastAsia="tr-TR"/>
        </w:rPr>
      </w:pPr>
      <w:r w:rsidRPr="007B5100">
        <w:rPr>
          <w:rFonts w:ascii="Times New Roman" w:hAnsi="Times New Roman" w:cs="Times New Roman"/>
          <w:bCs/>
          <w:sz w:val="18"/>
          <w:szCs w:val="18"/>
        </w:rPr>
        <w:t>f</w:t>
      </w:r>
      <w:r w:rsidR="00E2308C" w:rsidRPr="007B5100">
        <w:rPr>
          <w:rFonts w:ascii="Times New Roman" w:hAnsi="Times New Roman" w:cs="Times New Roman"/>
          <w:bCs/>
          <w:sz w:val="18"/>
          <w:szCs w:val="18"/>
        </w:rPr>
        <w:t xml:space="preserve">) </w:t>
      </w:r>
      <w:r w:rsidR="00AD4B9E" w:rsidRPr="007B5100">
        <w:rPr>
          <w:rFonts w:ascii="Times New Roman" w:eastAsiaTheme="majorEastAsia" w:hAnsi="Times New Roman" w:cs="Times New Roman"/>
          <w:sz w:val="18"/>
          <w:szCs w:val="18"/>
          <w:lang w:eastAsia="tr-TR"/>
        </w:rPr>
        <w:t xml:space="preserve">4.2.1.C-7 </w:t>
      </w:r>
      <w:r w:rsidR="00AD7F80" w:rsidRPr="007B5100">
        <w:rPr>
          <w:rFonts w:ascii="Times New Roman" w:hAnsi="Times New Roman" w:cs="Times New Roman"/>
          <w:bCs/>
          <w:sz w:val="18"/>
          <w:szCs w:val="18"/>
        </w:rPr>
        <w:t xml:space="preserve">numaralı alt </w:t>
      </w:r>
      <w:r w:rsidR="00AD4B9E" w:rsidRPr="007B5100">
        <w:rPr>
          <w:rFonts w:ascii="Times New Roman" w:eastAsiaTheme="majorEastAsia" w:hAnsi="Times New Roman" w:cs="Times New Roman"/>
          <w:sz w:val="18"/>
          <w:szCs w:val="18"/>
          <w:lang w:eastAsia="tr-TR"/>
        </w:rPr>
        <w:t xml:space="preserve">maddesinin ikinci fıkrasının (a) bendinin </w:t>
      </w:r>
      <w:r w:rsidR="002B056B" w:rsidRPr="007B5100">
        <w:rPr>
          <w:rFonts w:ascii="Times New Roman" w:eastAsiaTheme="majorEastAsia" w:hAnsi="Times New Roman" w:cs="Times New Roman"/>
          <w:sz w:val="18"/>
          <w:szCs w:val="18"/>
          <w:lang w:eastAsia="tr-TR"/>
        </w:rPr>
        <w:t xml:space="preserve">(3) numaralı alt </w:t>
      </w:r>
      <w:r w:rsidR="00AD4B9E" w:rsidRPr="007B5100">
        <w:rPr>
          <w:rFonts w:ascii="Times New Roman" w:eastAsiaTheme="majorEastAsia" w:hAnsi="Times New Roman" w:cs="Times New Roman"/>
          <w:sz w:val="18"/>
          <w:szCs w:val="18"/>
          <w:lang w:eastAsia="tr-TR"/>
        </w:rPr>
        <w:t>bendin</w:t>
      </w:r>
      <w:r w:rsidR="002B056B" w:rsidRPr="007B5100">
        <w:rPr>
          <w:rFonts w:ascii="Times New Roman" w:eastAsiaTheme="majorEastAsia" w:hAnsi="Times New Roman" w:cs="Times New Roman"/>
          <w:sz w:val="18"/>
          <w:szCs w:val="18"/>
          <w:lang w:eastAsia="tr-TR"/>
        </w:rPr>
        <w:t xml:space="preserve">e aşağıdaki cümleler eklenmiş ve </w:t>
      </w:r>
      <w:r w:rsidR="00D349B2">
        <w:rPr>
          <w:rFonts w:ascii="Times New Roman" w:eastAsiaTheme="majorEastAsia" w:hAnsi="Times New Roman" w:cs="Times New Roman"/>
          <w:sz w:val="18"/>
          <w:szCs w:val="18"/>
          <w:lang w:eastAsia="tr-TR"/>
        </w:rPr>
        <w:t>(4) numaralı</w:t>
      </w:r>
      <w:r w:rsidR="005C1397">
        <w:rPr>
          <w:rFonts w:ascii="Times New Roman" w:eastAsiaTheme="majorEastAsia" w:hAnsi="Times New Roman" w:cs="Times New Roman"/>
          <w:sz w:val="18"/>
          <w:szCs w:val="18"/>
          <w:lang w:eastAsia="tr-TR"/>
        </w:rPr>
        <w:t xml:space="preserve"> </w:t>
      </w:r>
      <w:r w:rsidR="00D349B2">
        <w:rPr>
          <w:rFonts w:ascii="Times New Roman" w:eastAsiaTheme="majorEastAsia" w:hAnsi="Times New Roman" w:cs="Times New Roman"/>
          <w:sz w:val="18"/>
          <w:szCs w:val="18"/>
          <w:lang w:eastAsia="tr-TR"/>
        </w:rPr>
        <w:t>alt bendi</w:t>
      </w:r>
      <w:r w:rsidR="002B056B" w:rsidRPr="007B5100">
        <w:rPr>
          <w:rFonts w:ascii="Times New Roman" w:eastAsiaTheme="majorEastAsia" w:hAnsi="Times New Roman" w:cs="Times New Roman"/>
          <w:sz w:val="18"/>
          <w:szCs w:val="18"/>
          <w:lang w:eastAsia="tr-TR"/>
        </w:rPr>
        <w:t xml:space="preserve"> aşağıdaki şekilde değiştirilmiştir.</w:t>
      </w:r>
    </w:p>
    <w:p w14:paraId="2F8A8C99" w14:textId="5C54B803" w:rsidR="00AD4B9E" w:rsidRPr="007B5100" w:rsidRDefault="00AD4B9E" w:rsidP="002B056B">
      <w:pPr>
        <w:spacing w:after="0" w:line="240" w:lineRule="auto"/>
        <w:jc w:val="both"/>
        <w:rPr>
          <w:rFonts w:ascii="Times New Roman" w:eastAsiaTheme="majorEastAsia" w:hAnsi="Times New Roman" w:cs="Times New Roman"/>
          <w:sz w:val="18"/>
          <w:szCs w:val="18"/>
          <w:lang w:eastAsia="tr-TR"/>
        </w:rPr>
      </w:pPr>
      <w:r w:rsidRPr="007B5100">
        <w:rPr>
          <w:rFonts w:ascii="Times New Roman" w:eastAsiaTheme="majorEastAsia" w:hAnsi="Times New Roman" w:cs="Times New Roman"/>
          <w:sz w:val="18"/>
          <w:szCs w:val="18"/>
          <w:lang w:eastAsia="tr-TR"/>
        </w:rPr>
        <w:t xml:space="preserve">“Tedavi altındayken 6 ay ataksız olması ve akut faz </w:t>
      </w:r>
      <w:proofErr w:type="spellStart"/>
      <w:r w:rsidRPr="007B5100">
        <w:rPr>
          <w:rFonts w:ascii="Times New Roman" w:eastAsiaTheme="majorEastAsia" w:hAnsi="Times New Roman" w:cs="Times New Roman"/>
          <w:sz w:val="18"/>
          <w:szCs w:val="18"/>
          <w:lang w:eastAsia="tr-TR"/>
        </w:rPr>
        <w:t>reaktanlarının</w:t>
      </w:r>
      <w:proofErr w:type="spellEnd"/>
      <w:r w:rsidRPr="007B5100">
        <w:rPr>
          <w:rFonts w:ascii="Times New Roman" w:eastAsiaTheme="majorEastAsia" w:hAnsi="Times New Roman" w:cs="Times New Roman"/>
          <w:sz w:val="18"/>
          <w:szCs w:val="18"/>
          <w:lang w:eastAsia="tr-TR"/>
        </w:rPr>
        <w:t xml:space="preserve"> normal olması halinde takip eden 6 ay içerisinde doz aralığı açılır. Doz aralığı önce 6 ay süreyle 2 ayda bire, atak görülmezse sonraki 6 ayda 3 ayda bire çıkarılan hastalarda 6 ay ataksız dönem olması ve akut faz </w:t>
      </w:r>
      <w:proofErr w:type="spellStart"/>
      <w:r w:rsidRPr="007B5100">
        <w:rPr>
          <w:rFonts w:ascii="Times New Roman" w:eastAsiaTheme="majorEastAsia" w:hAnsi="Times New Roman" w:cs="Times New Roman"/>
          <w:sz w:val="18"/>
          <w:szCs w:val="18"/>
          <w:lang w:eastAsia="tr-TR"/>
        </w:rPr>
        <w:t>reaktanlarının</w:t>
      </w:r>
      <w:proofErr w:type="spellEnd"/>
      <w:r w:rsidRPr="007B5100">
        <w:rPr>
          <w:rFonts w:ascii="Times New Roman" w:eastAsiaTheme="majorEastAsia" w:hAnsi="Times New Roman" w:cs="Times New Roman"/>
          <w:sz w:val="18"/>
          <w:szCs w:val="18"/>
          <w:lang w:eastAsia="tr-TR"/>
        </w:rPr>
        <w:t xml:space="preserve"> normal olması halinde </w:t>
      </w:r>
      <w:proofErr w:type="spellStart"/>
      <w:r w:rsidRPr="007B5100">
        <w:rPr>
          <w:rFonts w:ascii="Times New Roman" w:eastAsiaTheme="majorEastAsia" w:hAnsi="Times New Roman" w:cs="Times New Roman"/>
          <w:sz w:val="18"/>
          <w:szCs w:val="18"/>
          <w:lang w:eastAsia="tr-TR"/>
        </w:rPr>
        <w:t>kanakinumab</w:t>
      </w:r>
      <w:proofErr w:type="spellEnd"/>
      <w:r w:rsidRPr="007B5100">
        <w:rPr>
          <w:rFonts w:ascii="Times New Roman" w:eastAsiaTheme="majorEastAsia" w:hAnsi="Times New Roman" w:cs="Times New Roman"/>
          <w:sz w:val="18"/>
          <w:szCs w:val="18"/>
          <w:lang w:eastAsia="tr-TR"/>
        </w:rPr>
        <w:t xml:space="preserve"> tedavisi sonlandırılır.” </w:t>
      </w:r>
    </w:p>
    <w:p w14:paraId="34468FF8" w14:textId="5BB43EF2" w:rsidR="00245372" w:rsidRPr="007B5100" w:rsidRDefault="00245372" w:rsidP="00245372">
      <w:pPr>
        <w:spacing w:after="0" w:line="240" w:lineRule="auto"/>
        <w:ind w:firstLine="709"/>
        <w:jc w:val="both"/>
        <w:rPr>
          <w:rFonts w:ascii="Times New Roman" w:eastAsiaTheme="majorEastAsia" w:hAnsi="Times New Roman" w:cs="Times New Roman"/>
          <w:sz w:val="18"/>
          <w:szCs w:val="18"/>
          <w:lang w:eastAsia="tr-TR"/>
        </w:rPr>
      </w:pPr>
      <w:r w:rsidRPr="007B5100">
        <w:rPr>
          <w:rFonts w:ascii="Times New Roman" w:eastAsiaTheme="majorEastAsia" w:hAnsi="Times New Roman" w:cs="Times New Roman"/>
          <w:sz w:val="18"/>
          <w:szCs w:val="18"/>
          <w:lang w:eastAsia="tr-TR"/>
        </w:rPr>
        <w:t xml:space="preserve">“4) Ara vermeden 6  ay süreyle düzenli olarak 4 haftada bir 150 mg </w:t>
      </w:r>
      <w:proofErr w:type="spellStart"/>
      <w:r w:rsidRPr="007B5100">
        <w:rPr>
          <w:rFonts w:ascii="Times New Roman" w:eastAsiaTheme="majorEastAsia" w:hAnsi="Times New Roman" w:cs="Times New Roman"/>
          <w:sz w:val="18"/>
          <w:szCs w:val="18"/>
          <w:lang w:eastAsia="tr-TR"/>
        </w:rPr>
        <w:t>kanakinumab</w:t>
      </w:r>
      <w:proofErr w:type="spellEnd"/>
      <w:r w:rsidRPr="007B5100">
        <w:rPr>
          <w:rFonts w:ascii="Times New Roman" w:eastAsiaTheme="majorEastAsia" w:hAnsi="Times New Roman" w:cs="Times New Roman"/>
          <w:sz w:val="18"/>
          <w:szCs w:val="18"/>
          <w:lang w:eastAsia="tr-TR"/>
        </w:rPr>
        <w:t xml:space="preserve">  kullanılmasına rağmen son 3 ay içerisinde akut faz </w:t>
      </w:r>
      <w:proofErr w:type="spellStart"/>
      <w:r w:rsidRPr="007B5100">
        <w:rPr>
          <w:rFonts w:ascii="Times New Roman" w:eastAsiaTheme="majorEastAsia" w:hAnsi="Times New Roman" w:cs="Times New Roman"/>
          <w:sz w:val="18"/>
          <w:szCs w:val="18"/>
          <w:lang w:eastAsia="tr-TR"/>
        </w:rPr>
        <w:t>reaktanları</w:t>
      </w:r>
      <w:proofErr w:type="spellEnd"/>
      <w:r w:rsidRPr="007B5100">
        <w:rPr>
          <w:rFonts w:ascii="Times New Roman" w:eastAsiaTheme="majorEastAsia" w:hAnsi="Times New Roman" w:cs="Times New Roman"/>
          <w:sz w:val="18"/>
          <w:szCs w:val="18"/>
          <w:lang w:eastAsia="tr-TR"/>
        </w:rPr>
        <w:t xml:space="preserve"> yüksekliği ile kanıtlanmış en az üç atak (18 yaş altında iki atak) geçirmiş (atak dönemlerine ait en az 15 gün arayla ölçülmüş CRP değerinin normal üst sınır değerinin 2 katı ve üstü yüksekliğini gösterir tetkiklerin sonuç ve tarihini içerir bilgilerin raporda belirtilmesi şartıyla) yeterli yanıt alınamayan hastalarda bu durumun raporda belirtilmesi halinde 4 haftada bir 300 mg </w:t>
      </w:r>
      <w:proofErr w:type="spellStart"/>
      <w:r w:rsidRPr="007B5100">
        <w:rPr>
          <w:rFonts w:ascii="Times New Roman" w:eastAsiaTheme="majorEastAsia" w:hAnsi="Times New Roman" w:cs="Times New Roman"/>
          <w:sz w:val="18"/>
          <w:szCs w:val="18"/>
          <w:lang w:eastAsia="tr-TR"/>
        </w:rPr>
        <w:t>kanakinumab</w:t>
      </w:r>
      <w:proofErr w:type="spellEnd"/>
      <w:r w:rsidRPr="007B5100">
        <w:rPr>
          <w:rFonts w:ascii="Times New Roman" w:eastAsiaTheme="majorEastAsia" w:hAnsi="Times New Roman" w:cs="Times New Roman"/>
          <w:sz w:val="18"/>
          <w:szCs w:val="18"/>
          <w:lang w:eastAsia="tr-TR"/>
        </w:rPr>
        <w:t xml:space="preserve"> tedavisine geçilebilir.”</w:t>
      </w:r>
    </w:p>
    <w:p w14:paraId="39132F0C" w14:textId="14F5CA38" w:rsidR="00922A08" w:rsidRPr="007B5100" w:rsidRDefault="00245372" w:rsidP="00F93949">
      <w:pPr>
        <w:spacing w:after="0" w:line="240" w:lineRule="auto"/>
        <w:ind w:firstLine="709"/>
        <w:contextualSpacing/>
        <w:jc w:val="both"/>
        <w:rPr>
          <w:rFonts w:ascii="Times New Roman" w:eastAsiaTheme="majorEastAsia" w:hAnsi="Times New Roman" w:cs="Times New Roman"/>
          <w:sz w:val="18"/>
          <w:szCs w:val="18"/>
          <w:lang w:eastAsia="tr-TR"/>
        </w:rPr>
      </w:pPr>
      <w:r w:rsidRPr="007B5100">
        <w:rPr>
          <w:rFonts w:ascii="Times New Roman" w:hAnsi="Times New Roman" w:cs="Times New Roman"/>
          <w:bCs/>
          <w:sz w:val="18"/>
          <w:szCs w:val="18"/>
        </w:rPr>
        <w:t>g)</w:t>
      </w:r>
      <w:r w:rsidRPr="007B5100">
        <w:rPr>
          <w:rFonts w:ascii="Times New Roman" w:eastAsiaTheme="majorEastAsia" w:hAnsi="Times New Roman" w:cs="Times New Roman"/>
          <w:sz w:val="18"/>
          <w:szCs w:val="18"/>
          <w:lang w:eastAsia="tr-TR"/>
        </w:rPr>
        <w:t xml:space="preserve"> 4.2.1.C-9 </w:t>
      </w:r>
      <w:r w:rsidR="00AD7F80" w:rsidRPr="007B5100">
        <w:rPr>
          <w:rFonts w:ascii="Times New Roman" w:hAnsi="Times New Roman" w:cs="Times New Roman"/>
          <w:bCs/>
          <w:sz w:val="18"/>
          <w:szCs w:val="18"/>
        </w:rPr>
        <w:t xml:space="preserve">numaralı alt </w:t>
      </w:r>
      <w:r w:rsidRPr="007B5100">
        <w:rPr>
          <w:rFonts w:ascii="Times New Roman" w:eastAsiaTheme="majorEastAsia" w:hAnsi="Times New Roman" w:cs="Times New Roman"/>
          <w:sz w:val="18"/>
          <w:szCs w:val="18"/>
          <w:lang w:eastAsia="tr-TR"/>
        </w:rPr>
        <w:t xml:space="preserve">maddesinin birinci fıkrasının (c) bendinde yer alan “üniversite hastaneleri ile eğitim ve araştırma hastanelerindeki” ibaresi </w:t>
      </w:r>
      <w:r w:rsidR="00922A08" w:rsidRPr="007B5100">
        <w:rPr>
          <w:rFonts w:ascii="Times New Roman" w:eastAsiaTheme="majorEastAsia" w:hAnsi="Times New Roman" w:cs="Times New Roman"/>
          <w:sz w:val="18"/>
          <w:szCs w:val="18"/>
          <w:lang w:eastAsia="tr-TR"/>
        </w:rPr>
        <w:t>“üçüncü basamak resmi sağlık hizmeti sunucularında”</w:t>
      </w:r>
      <w:r w:rsidR="00AE1BB0" w:rsidRPr="007B5100">
        <w:rPr>
          <w:rFonts w:ascii="Times New Roman" w:eastAsiaTheme="majorEastAsia" w:hAnsi="Times New Roman" w:cs="Times New Roman"/>
          <w:sz w:val="18"/>
          <w:szCs w:val="18"/>
          <w:lang w:eastAsia="tr-TR"/>
        </w:rPr>
        <w:t xml:space="preserve"> şeklinde</w:t>
      </w:r>
      <w:r w:rsidR="00922A08" w:rsidRPr="007B5100">
        <w:rPr>
          <w:rFonts w:ascii="Times New Roman" w:eastAsiaTheme="majorEastAsia" w:hAnsi="Times New Roman" w:cs="Times New Roman"/>
          <w:sz w:val="18"/>
          <w:szCs w:val="18"/>
          <w:lang w:eastAsia="tr-TR"/>
        </w:rPr>
        <w:t>, ikinci fıkra</w:t>
      </w:r>
      <w:r w:rsidR="00AE1BB0" w:rsidRPr="007B5100">
        <w:rPr>
          <w:rFonts w:ascii="Times New Roman" w:eastAsiaTheme="majorEastAsia" w:hAnsi="Times New Roman" w:cs="Times New Roman"/>
          <w:sz w:val="18"/>
          <w:szCs w:val="18"/>
          <w:lang w:eastAsia="tr-TR"/>
        </w:rPr>
        <w:t>sı</w:t>
      </w:r>
      <w:r w:rsidR="00922A08" w:rsidRPr="007B5100">
        <w:rPr>
          <w:rFonts w:ascii="Times New Roman" w:eastAsiaTheme="majorEastAsia" w:hAnsi="Times New Roman" w:cs="Times New Roman"/>
          <w:sz w:val="18"/>
          <w:szCs w:val="18"/>
          <w:lang w:eastAsia="tr-TR"/>
        </w:rPr>
        <w:t xml:space="preserve">nın (c) bendinde yer alan “Üniversite hastaneleri veya eğitim ve araştırma hastanelerinde” ibaresi “Üçüncü basamak resmi sağlık hizmeti sunucularında” </w:t>
      </w:r>
      <w:bookmarkStart w:id="4" w:name="_Hlk193712641"/>
      <w:r w:rsidR="00922A08" w:rsidRPr="007B5100">
        <w:rPr>
          <w:rFonts w:ascii="Times New Roman" w:hAnsi="Times New Roman" w:cs="Times New Roman"/>
          <w:bCs/>
          <w:sz w:val="18"/>
          <w:szCs w:val="18"/>
        </w:rPr>
        <w:t>şeklinde</w:t>
      </w:r>
      <w:bookmarkEnd w:id="4"/>
      <w:r w:rsidR="00922A08" w:rsidRPr="007B5100">
        <w:rPr>
          <w:rFonts w:ascii="Times New Roman" w:eastAsiaTheme="majorEastAsia" w:hAnsi="Times New Roman" w:cs="Times New Roman"/>
          <w:sz w:val="18"/>
          <w:szCs w:val="18"/>
          <w:lang w:eastAsia="tr-TR"/>
        </w:rPr>
        <w:t xml:space="preserve"> değiştirilmiştir. </w:t>
      </w:r>
    </w:p>
    <w:p w14:paraId="427B8202" w14:textId="27DD9C98" w:rsidR="00F93949" w:rsidRPr="007B5100" w:rsidRDefault="00F93949" w:rsidP="00F93949">
      <w:pPr>
        <w:spacing w:after="0" w:line="240" w:lineRule="auto"/>
        <w:ind w:firstLine="709"/>
        <w:contextualSpacing/>
        <w:jc w:val="both"/>
        <w:rPr>
          <w:rFonts w:ascii="Times New Roman" w:eastAsiaTheme="majorEastAsia" w:hAnsi="Times New Roman" w:cs="Times New Roman"/>
          <w:sz w:val="18"/>
          <w:szCs w:val="18"/>
          <w:lang w:eastAsia="tr-TR"/>
        </w:rPr>
      </w:pPr>
      <w:proofErr w:type="gramStart"/>
      <w:r w:rsidRPr="007B5100">
        <w:rPr>
          <w:rFonts w:ascii="Times New Roman" w:eastAsiaTheme="majorEastAsia" w:hAnsi="Times New Roman" w:cs="Times New Roman"/>
          <w:sz w:val="18"/>
          <w:szCs w:val="18"/>
          <w:lang w:eastAsia="tr-TR"/>
        </w:rPr>
        <w:t>ğ</w:t>
      </w:r>
      <w:proofErr w:type="gramEnd"/>
      <w:r w:rsidRPr="007B5100">
        <w:rPr>
          <w:rFonts w:ascii="Times New Roman" w:eastAsiaTheme="majorEastAsia" w:hAnsi="Times New Roman" w:cs="Times New Roman"/>
          <w:sz w:val="18"/>
          <w:szCs w:val="18"/>
          <w:lang w:eastAsia="tr-TR"/>
        </w:rPr>
        <w:t xml:space="preserve">) </w:t>
      </w:r>
      <w:r w:rsidR="00870392" w:rsidRPr="007B5100">
        <w:rPr>
          <w:rFonts w:ascii="Times New Roman" w:eastAsiaTheme="majorEastAsia" w:hAnsi="Times New Roman" w:cs="Times New Roman"/>
          <w:sz w:val="18"/>
          <w:szCs w:val="18"/>
          <w:lang w:eastAsia="tr-TR"/>
        </w:rPr>
        <w:t xml:space="preserve">4.2.1.C-10 </w:t>
      </w:r>
      <w:r w:rsidR="00AD7F80" w:rsidRPr="007B5100">
        <w:rPr>
          <w:rFonts w:ascii="Times New Roman" w:hAnsi="Times New Roman" w:cs="Times New Roman"/>
          <w:bCs/>
          <w:sz w:val="18"/>
          <w:szCs w:val="18"/>
        </w:rPr>
        <w:t xml:space="preserve">numaralı alt </w:t>
      </w:r>
      <w:r w:rsidR="00870392" w:rsidRPr="007B5100">
        <w:rPr>
          <w:rFonts w:ascii="Times New Roman" w:eastAsiaTheme="majorEastAsia" w:hAnsi="Times New Roman" w:cs="Times New Roman"/>
          <w:sz w:val="18"/>
          <w:szCs w:val="18"/>
          <w:lang w:eastAsia="tr-TR"/>
        </w:rPr>
        <w:t xml:space="preserve">maddesinin birinci fıkrasının (c) bendinde yer alan “Üniversite hastaneleri veya eğitim ve araştırma hastanelerinde” ibaresi “Üçüncü basamak resmi sağlık hizmeti sunucularında” </w:t>
      </w:r>
      <w:r w:rsidR="00380456" w:rsidRPr="007B5100">
        <w:rPr>
          <w:rFonts w:ascii="Times New Roman" w:hAnsi="Times New Roman" w:cs="Times New Roman"/>
          <w:bCs/>
          <w:sz w:val="18"/>
          <w:szCs w:val="18"/>
        </w:rPr>
        <w:t>şeklinde</w:t>
      </w:r>
      <w:r w:rsidR="00380456" w:rsidRPr="007B5100">
        <w:rPr>
          <w:rFonts w:ascii="Times New Roman" w:eastAsiaTheme="majorEastAsia" w:hAnsi="Times New Roman" w:cs="Times New Roman"/>
          <w:sz w:val="18"/>
          <w:szCs w:val="18"/>
          <w:lang w:eastAsia="tr-TR"/>
        </w:rPr>
        <w:t xml:space="preserve"> </w:t>
      </w:r>
      <w:r w:rsidR="00870392" w:rsidRPr="007B5100">
        <w:rPr>
          <w:rFonts w:ascii="Times New Roman" w:eastAsiaTheme="majorEastAsia" w:hAnsi="Times New Roman" w:cs="Times New Roman"/>
          <w:sz w:val="18"/>
          <w:szCs w:val="18"/>
          <w:lang w:eastAsia="tr-TR"/>
        </w:rPr>
        <w:t>değiştirilmiştir.</w:t>
      </w:r>
    </w:p>
    <w:p w14:paraId="354A0F55" w14:textId="7BCD318E" w:rsidR="00570B14" w:rsidRPr="007B5100" w:rsidRDefault="00570B14" w:rsidP="00BC4888">
      <w:pPr>
        <w:spacing w:after="0" w:line="240" w:lineRule="auto"/>
        <w:ind w:firstLine="635"/>
        <w:contextualSpacing/>
        <w:jc w:val="both"/>
        <w:rPr>
          <w:rFonts w:ascii="Times New Roman" w:eastAsiaTheme="majorEastAsia" w:hAnsi="Times New Roman" w:cs="Times New Roman"/>
          <w:sz w:val="18"/>
          <w:szCs w:val="18"/>
          <w:lang w:eastAsia="tr-TR"/>
        </w:rPr>
      </w:pPr>
      <w:r w:rsidRPr="007B5100">
        <w:rPr>
          <w:rFonts w:ascii="Times New Roman" w:eastAsiaTheme="majorEastAsia" w:hAnsi="Times New Roman" w:cs="Times New Roman"/>
          <w:sz w:val="18"/>
          <w:szCs w:val="18"/>
          <w:lang w:eastAsia="tr-TR"/>
        </w:rPr>
        <w:t xml:space="preserve">h) 4.2.1.C-11 </w:t>
      </w:r>
      <w:r w:rsidR="00AD7F80" w:rsidRPr="007B5100">
        <w:rPr>
          <w:rFonts w:ascii="Times New Roman" w:hAnsi="Times New Roman" w:cs="Times New Roman"/>
          <w:bCs/>
          <w:sz w:val="18"/>
          <w:szCs w:val="18"/>
        </w:rPr>
        <w:t xml:space="preserve">numaralı alt </w:t>
      </w:r>
      <w:r w:rsidRPr="007B5100">
        <w:rPr>
          <w:rFonts w:ascii="Times New Roman" w:eastAsiaTheme="majorEastAsia" w:hAnsi="Times New Roman" w:cs="Times New Roman"/>
          <w:sz w:val="18"/>
          <w:szCs w:val="18"/>
          <w:lang w:eastAsia="tr-TR"/>
        </w:rPr>
        <w:t>maddesinin birinci fıkrasının (c) bendinde yer alan “Üniversite hastaneleri veya eğitim ve araştırma hastanelerinde” ibaresi “</w:t>
      </w:r>
      <w:r w:rsidR="00E82829" w:rsidRPr="007B5100">
        <w:rPr>
          <w:rFonts w:ascii="Times New Roman" w:eastAsiaTheme="majorEastAsia" w:hAnsi="Times New Roman" w:cs="Times New Roman"/>
          <w:sz w:val="18"/>
          <w:szCs w:val="18"/>
          <w:lang w:eastAsia="tr-TR"/>
        </w:rPr>
        <w:t>Ü</w:t>
      </w:r>
      <w:r w:rsidRPr="007B5100">
        <w:rPr>
          <w:rFonts w:ascii="Times New Roman" w:eastAsiaTheme="majorEastAsia" w:hAnsi="Times New Roman" w:cs="Times New Roman"/>
          <w:sz w:val="18"/>
          <w:szCs w:val="18"/>
          <w:lang w:eastAsia="tr-TR"/>
        </w:rPr>
        <w:t xml:space="preserve">çüncü basamak resmi sağlık hizmeti sunucularında” </w:t>
      </w:r>
      <w:bookmarkStart w:id="5" w:name="_Hlk193713172"/>
      <w:r w:rsidR="0087443D" w:rsidRPr="007B5100">
        <w:rPr>
          <w:rFonts w:ascii="Times New Roman" w:hAnsi="Times New Roman" w:cs="Times New Roman"/>
          <w:bCs/>
          <w:sz w:val="18"/>
          <w:szCs w:val="18"/>
        </w:rPr>
        <w:t>şeklinde</w:t>
      </w:r>
      <w:bookmarkEnd w:id="5"/>
      <w:r w:rsidR="0087443D" w:rsidRPr="007B5100">
        <w:rPr>
          <w:rFonts w:ascii="Times New Roman" w:eastAsiaTheme="majorEastAsia" w:hAnsi="Times New Roman" w:cs="Times New Roman"/>
          <w:sz w:val="18"/>
          <w:szCs w:val="18"/>
          <w:lang w:eastAsia="tr-TR"/>
        </w:rPr>
        <w:t xml:space="preserve"> </w:t>
      </w:r>
      <w:r w:rsidRPr="007B5100">
        <w:rPr>
          <w:rFonts w:ascii="Times New Roman" w:eastAsiaTheme="majorEastAsia" w:hAnsi="Times New Roman" w:cs="Times New Roman"/>
          <w:sz w:val="18"/>
          <w:szCs w:val="18"/>
          <w:lang w:eastAsia="tr-TR"/>
        </w:rPr>
        <w:t>değiştirilmiştir.</w:t>
      </w:r>
    </w:p>
    <w:p w14:paraId="6ACD7AE4" w14:textId="1C09DBB2" w:rsidR="00BC4888" w:rsidRPr="007B5100" w:rsidRDefault="00BC4888" w:rsidP="00BC4888">
      <w:pPr>
        <w:spacing w:after="0" w:line="240" w:lineRule="auto"/>
        <w:ind w:firstLine="635"/>
        <w:contextualSpacing/>
        <w:jc w:val="both"/>
        <w:rPr>
          <w:rFonts w:ascii="Times New Roman" w:eastAsiaTheme="majorEastAsia" w:hAnsi="Times New Roman" w:cs="Times New Roman"/>
          <w:sz w:val="18"/>
          <w:szCs w:val="18"/>
          <w:lang w:eastAsia="tr-TR"/>
        </w:rPr>
      </w:pPr>
      <w:r w:rsidRPr="007B5100">
        <w:rPr>
          <w:rFonts w:ascii="Times New Roman" w:eastAsiaTheme="majorEastAsia" w:hAnsi="Times New Roman" w:cs="Times New Roman"/>
          <w:sz w:val="18"/>
          <w:szCs w:val="18"/>
          <w:lang w:eastAsia="tr-TR"/>
        </w:rPr>
        <w:t xml:space="preserve">ı) 4.2.1.C-12 </w:t>
      </w:r>
      <w:r w:rsidR="00AD7F80" w:rsidRPr="007B5100">
        <w:rPr>
          <w:rFonts w:ascii="Times New Roman" w:hAnsi="Times New Roman" w:cs="Times New Roman"/>
          <w:bCs/>
          <w:sz w:val="18"/>
          <w:szCs w:val="18"/>
        </w:rPr>
        <w:t xml:space="preserve">numaralı alt </w:t>
      </w:r>
      <w:r w:rsidRPr="007B5100">
        <w:rPr>
          <w:rFonts w:ascii="Times New Roman" w:eastAsiaTheme="majorEastAsia" w:hAnsi="Times New Roman" w:cs="Times New Roman"/>
          <w:sz w:val="18"/>
          <w:szCs w:val="18"/>
          <w:lang w:eastAsia="tr-TR"/>
        </w:rPr>
        <w:t xml:space="preserve">maddesinin birinci fıkrasının (c) bendinde yer alan “Üniversite hastaneleri veya eğitim ve araştırma hastanelerinde” ibaresi </w:t>
      </w:r>
      <w:r w:rsidRPr="00634B06">
        <w:rPr>
          <w:rFonts w:ascii="Times New Roman" w:eastAsiaTheme="majorEastAsia" w:hAnsi="Times New Roman" w:cs="Times New Roman"/>
          <w:sz w:val="18"/>
          <w:szCs w:val="18"/>
          <w:lang w:eastAsia="tr-TR"/>
        </w:rPr>
        <w:t>“</w:t>
      </w:r>
      <w:r w:rsidR="00634B06" w:rsidRPr="00634B06">
        <w:rPr>
          <w:rFonts w:ascii="Times New Roman" w:eastAsiaTheme="majorEastAsia" w:hAnsi="Times New Roman" w:cs="Times New Roman"/>
          <w:sz w:val="18"/>
          <w:szCs w:val="18"/>
          <w:lang w:eastAsia="tr-TR"/>
        </w:rPr>
        <w:t>Ü</w:t>
      </w:r>
      <w:r w:rsidRPr="00634B06">
        <w:rPr>
          <w:rFonts w:ascii="Times New Roman" w:eastAsiaTheme="majorEastAsia" w:hAnsi="Times New Roman" w:cs="Times New Roman"/>
          <w:sz w:val="18"/>
          <w:szCs w:val="18"/>
          <w:lang w:eastAsia="tr-TR"/>
        </w:rPr>
        <w:t>çüncü</w:t>
      </w:r>
      <w:r w:rsidRPr="007B5100">
        <w:rPr>
          <w:rFonts w:ascii="Times New Roman" w:eastAsiaTheme="majorEastAsia" w:hAnsi="Times New Roman" w:cs="Times New Roman"/>
          <w:sz w:val="18"/>
          <w:szCs w:val="18"/>
          <w:lang w:eastAsia="tr-TR"/>
        </w:rPr>
        <w:t xml:space="preserve"> basamak resmi sağlık hizmeti sunucularında” </w:t>
      </w:r>
      <w:r w:rsidR="003069E8" w:rsidRPr="007B5100">
        <w:rPr>
          <w:rFonts w:ascii="Times New Roman" w:hAnsi="Times New Roman" w:cs="Times New Roman"/>
          <w:bCs/>
          <w:sz w:val="18"/>
          <w:szCs w:val="18"/>
        </w:rPr>
        <w:t>şeklinde</w:t>
      </w:r>
      <w:r w:rsidR="003069E8" w:rsidRPr="007B5100">
        <w:rPr>
          <w:rFonts w:ascii="Times New Roman" w:eastAsiaTheme="majorEastAsia" w:hAnsi="Times New Roman" w:cs="Times New Roman"/>
          <w:sz w:val="18"/>
          <w:szCs w:val="18"/>
          <w:lang w:eastAsia="tr-TR"/>
        </w:rPr>
        <w:t xml:space="preserve"> </w:t>
      </w:r>
      <w:r w:rsidRPr="007B5100">
        <w:rPr>
          <w:rFonts w:ascii="Times New Roman" w:eastAsiaTheme="majorEastAsia" w:hAnsi="Times New Roman" w:cs="Times New Roman"/>
          <w:sz w:val="18"/>
          <w:szCs w:val="18"/>
          <w:lang w:eastAsia="tr-TR"/>
        </w:rPr>
        <w:t xml:space="preserve">değiştirilmiştir. </w:t>
      </w:r>
    </w:p>
    <w:p w14:paraId="6EB7DC11" w14:textId="5EDEC5B2" w:rsidR="00E03DEA" w:rsidRPr="007B5100" w:rsidRDefault="00E03DEA" w:rsidP="00BC4888">
      <w:pPr>
        <w:spacing w:after="0" w:line="240" w:lineRule="auto"/>
        <w:ind w:firstLine="635"/>
        <w:contextualSpacing/>
        <w:jc w:val="both"/>
        <w:rPr>
          <w:rFonts w:ascii="Times New Roman" w:eastAsiaTheme="majorEastAsia" w:hAnsi="Times New Roman" w:cs="Times New Roman"/>
          <w:sz w:val="18"/>
          <w:szCs w:val="18"/>
          <w:lang w:eastAsia="tr-TR"/>
        </w:rPr>
      </w:pPr>
      <w:r w:rsidRPr="007B5100">
        <w:rPr>
          <w:rFonts w:ascii="Times New Roman" w:eastAsiaTheme="majorEastAsia" w:hAnsi="Times New Roman" w:cs="Times New Roman"/>
          <w:sz w:val="18"/>
          <w:szCs w:val="18"/>
          <w:lang w:eastAsia="tr-TR"/>
        </w:rPr>
        <w:t xml:space="preserve">i) 4.2.1.C-13 </w:t>
      </w:r>
      <w:r w:rsidR="00AD7F80" w:rsidRPr="007B5100">
        <w:rPr>
          <w:rFonts w:ascii="Times New Roman" w:hAnsi="Times New Roman" w:cs="Times New Roman"/>
          <w:bCs/>
          <w:sz w:val="18"/>
          <w:szCs w:val="18"/>
        </w:rPr>
        <w:t xml:space="preserve">numaralı alt </w:t>
      </w:r>
      <w:r w:rsidRPr="007B5100">
        <w:rPr>
          <w:rFonts w:ascii="Times New Roman" w:eastAsiaTheme="majorEastAsia" w:hAnsi="Times New Roman" w:cs="Times New Roman"/>
          <w:sz w:val="18"/>
          <w:szCs w:val="18"/>
          <w:lang w:eastAsia="tr-TR"/>
        </w:rPr>
        <w:t>maddesinin birinci fıkrasında yer alan “üniversite hastaneleri ile eğitim ve araştırma hastanelerindeki” ibaresi ve ikinci fıkrasında yer alan “</w:t>
      </w:r>
      <w:r w:rsidR="009C306E" w:rsidRPr="007B5100">
        <w:rPr>
          <w:rFonts w:ascii="Times New Roman" w:eastAsiaTheme="majorEastAsia" w:hAnsi="Times New Roman" w:cs="Times New Roman"/>
          <w:sz w:val="18"/>
          <w:szCs w:val="18"/>
          <w:lang w:eastAsia="tr-TR"/>
        </w:rPr>
        <w:t>üniversite hastaneleri veya eğitim ve araştırma hastanelerinde</w:t>
      </w:r>
      <w:r w:rsidRPr="007B5100">
        <w:rPr>
          <w:rFonts w:ascii="Times New Roman" w:eastAsiaTheme="majorEastAsia" w:hAnsi="Times New Roman" w:cs="Times New Roman"/>
          <w:sz w:val="18"/>
          <w:szCs w:val="18"/>
          <w:lang w:eastAsia="tr-TR"/>
        </w:rPr>
        <w:t>” ibare</w:t>
      </w:r>
      <w:r w:rsidR="00AE1BB0" w:rsidRPr="007B5100">
        <w:rPr>
          <w:rFonts w:ascii="Times New Roman" w:eastAsiaTheme="majorEastAsia" w:hAnsi="Times New Roman" w:cs="Times New Roman"/>
          <w:sz w:val="18"/>
          <w:szCs w:val="18"/>
          <w:lang w:eastAsia="tr-TR"/>
        </w:rPr>
        <w:t>s</w:t>
      </w:r>
      <w:r w:rsidRPr="007B5100">
        <w:rPr>
          <w:rFonts w:ascii="Times New Roman" w:eastAsiaTheme="majorEastAsia" w:hAnsi="Times New Roman" w:cs="Times New Roman"/>
          <w:sz w:val="18"/>
          <w:szCs w:val="18"/>
          <w:lang w:eastAsia="tr-TR"/>
        </w:rPr>
        <w:t xml:space="preserve">i “üçüncü basamak resmi sağlık hizmeti sunucularında” </w:t>
      </w:r>
      <w:r w:rsidR="00DC336F" w:rsidRPr="007B5100">
        <w:rPr>
          <w:rFonts w:ascii="Times New Roman" w:hAnsi="Times New Roman" w:cs="Times New Roman"/>
          <w:bCs/>
          <w:sz w:val="18"/>
          <w:szCs w:val="18"/>
        </w:rPr>
        <w:t>şeklinde</w:t>
      </w:r>
      <w:r w:rsidR="00DC336F" w:rsidRPr="007B5100">
        <w:rPr>
          <w:rFonts w:ascii="Times New Roman" w:eastAsiaTheme="majorEastAsia" w:hAnsi="Times New Roman" w:cs="Times New Roman"/>
          <w:sz w:val="18"/>
          <w:szCs w:val="18"/>
          <w:lang w:eastAsia="tr-TR"/>
        </w:rPr>
        <w:t xml:space="preserve"> </w:t>
      </w:r>
      <w:r w:rsidRPr="007B5100">
        <w:rPr>
          <w:rFonts w:ascii="Times New Roman" w:eastAsiaTheme="majorEastAsia" w:hAnsi="Times New Roman" w:cs="Times New Roman"/>
          <w:sz w:val="18"/>
          <w:szCs w:val="18"/>
          <w:lang w:eastAsia="tr-TR"/>
        </w:rPr>
        <w:t>değiştirilmiştir.</w:t>
      </w:r>
      <w:r w:rsidR="009C306E" w:rsidRPr="007B5100">
        <w:rPr>
          <w:rFonts w:ascii="Times New Roman" w:eastAsiaTheme="majorEastAsia" w:hAnsi="Times New Roman" w:cs="Times New Roman"/>
          <w:sz w:val="18"/>
          <w:szCs w:val="18"/>
          <w:lang w:eastAsia="tr-TR"/>
        </w:rPr>
        <w:t xml:space="preserve"> </w:t>
      </w:r>
    </w:p>
    <w:p w14:paraId="61ED7C82" w14:textId="67331EA1" w:rsidR="00B40997" w:rsidRPr="007B5100" w:rsidRDefault="00B40997" w:rsidP="004D448A">
      <w:pPr>
        <w:spacing w:after="0" w:line="240" w:lineRule="auto"/>
        <w:ind w:firstLine="709"/>
        <w:jc w:val="both"/>
        <w:rPr>
          <w:rFonts w:ascii="Times New Roman" w:eastAsiaTheme="majorEastAsia" w:hAnsi="Times New Roman" w:cs="Times New Roman"/>
          <w:sz w:val="18"/>
          <w:szCs w:val="18"/>
          <w:lang w:eastAsia="tr-TR"/>
        </w:rPr>
      </w:pPr>
      <w:r w:rsidRPr="007B5100">
        <w:rPr>
          <w:rFonts w:ascii="Times New Roman" w:eastAsiaTheme="majorEastAsia" w:hAnsi="Times New Roman" w:cs="Times New Roman"/>
          <w:sz w:val="18"/>
          <w:szCs w:val="18"/>
          <w:lang w:eastAsia="tr-TR"/>
        </w:rPr>
        <w:t xml:space="preserve">j) 4.2.1.C-14 </w:t>
      </w:r>
      <w:r w:rsidR="00AD7F80" w:rsidRPr="007B5100">
        <w:rPr>
          <w:rFonts w:ascii="Times New Roman" w:hAnsi="Times New Roman" w:cs="Times New Roman"/>
          <w:bCs/>
          <w:sz w:val="18"/>
          <w:szCs w:val="18"/>
        </w:rPr>
        <w:t xml:space="preserve">numaralı alt </w:t>
      </w:r>
      <w:r w:rsidRPr="007B5100">
        <w:rPr>
          <w:rFonts w:ascii="Times New Roman" w:eastAsiaTheme="majorEastAsia" w:hAnsi="Times New Roman" w:cs="Times New Roman"/>
          <w:sz w:val="18"/>
          <w:szCs w:val="18"/>
          <w:lang w:eastAsia="tr-TR"/>
        </w:rPr>
        <w:t>maddesinin birinci fıkrasının (c) bendinde yer alan “Üniversite hastaneleri veya eğitim ve araştırma hastanelerinde” ibaresi “</w:t>
      </w:r>
      <w:r w:rsidR="00AE1BB0" w:rsidRPr="007B5100">
        <w:rPr>
          <w:rFonts w:ascii="Times New Roman" w:eastAsiaTheme="majorEastAsia" w:hAnsi="Times New Roman" w:cs="Times New Roman"/>
          <w:sz w:val="18"/>
          <w:szCs w:val="18"/>
          <w:lang w:eastAsia="tr-TR"/>
        </w:rPr>
        <w:t>Ü</w:t>
      </w:r>
      <w:r w:rsidRPr="007B5100">
        <w:rPr>
          <w:rFonts w:ascii="Times New Roman" w:eastAsiaTheme="majorEastAsia" w:hAnsi="Times New Roman" w:cs="Times New Roman"/>
          <w:sz w:val="18"/>
          <w:szCs w:val="18"/>
          <w:lang w:eastAsia="tr-TR"/>
        </w:rPr>
        <w:t xml:space="preserve">çüncü basamak resmi sağlık hizmeti sunucularında” </w:t>
      </w:r>
      <w:r w:rsidR="00CF6169" w:rsidRPr="007B5100">
        <w:rPr>
          <w:rFonts w:ascii="Times New Roman" w:eastAsiaTheme="majorEastAsia" w:hAnsi="Times New Roman" w:cs="Times New Roman"/>
          <w:sz w:val="18"/>
          <w:szCs w:val="18"/>
          <w:lang w:eastAsia="tr-TR"/>
        </w:rPr>
        <w:t xml:space="preserve">şeklinde </w:t>
      </w:r>
      <w:r w:rsidRPr="007B5100">
        <w:rPr>
          <w:rFonts w:ascii="Times New Roman" w:eastAsiaTheme="majorEastAsia" w:hAnsi="Times New Roman" w:cs="Times New Roman"/>
          <w:sz w:val="18"/>
          <w:szCs w:val="18"/>
          <w:lang w:eastAsia="tr-TR"/>
        </w:rPr>
        <w:t>değiştirilmiştir.</w:t>
      </w:r>
    </w:p>
    <w:p w14:paraId="7B6D32C1" w14:textId="17E8B5A9" w:rsidR="00711CE1" w:rsidRPr="007B5100" w:rsidRDefault="00CF6169" w:rsidP="004D448A">
      <w:pPr>
        <w:spacing w:after="0" w:line="240" w:lineRule="auto"/>
        <w:ind w:firstLine="709"/>
        <w:jc w:val="both"/>
        <w:rPr>
          <w:rFonts w:ascii="Times New Roman" w:hAnsi="Times New Roman" w:cs="Times New Roman"/>
          <w:sz w:val="18"/>
          <w:szCs w:val="18"/>
        </w:rPr>
      </w:pPr>
      <w:r w:rsidRPr="007B5100">
        <w:rPr>
          <w:rFonts w:ascii="Times New Roman" w:eastAsiaTheme="majorEastAsia" w:hAnsi="Times New Roman" w:cs="Times New Roman"/>
          <w:b/>
          <w:sz w:val="18"/>
          <w:szCs w:val="18"/>
          <w:lang w:eastAsia="tr-TR"/>
        </w:rPr>
        <w:t xml:space="preserve">MADDE 3- </w:t>
      </w:r>
      <w:r w:rsidRPr="007B5100">
        <w:rPr>
          <w:rFonts w:ascii="Times New Roman" w:eastAsiaTheme="majorEastAsia" w:hAnsi="Times New Roman" w:cs="Times New Roman"/>
          <w:sz w:val="18"/>
          <w:szCs w:val="18"/>
          <w:lang w:eastAsia="tr-TR"/>
        </w:rPr>
        <w:t xml:space="preserve">Aynı Tebliğin </w:t>
      </w:r>
      <w:proofErr w:type="gramStart"/>
      <w:r w:rsidRPr="007B5100">
        <w:rPr>
          <w:rFonts w:ascii="Times New Roman" w:eastAsiaTheme="majorEastAsia" w:hAnsi="Times New Roman" w:cs="Times New Roman"/>
          <w:sz w:val="18"/>
          <w:szCs w:val="18"/>
          <w:lang w:eastAsia="tr-TR"/>
        </w:rPr>
        <w:t xml:space="preserve">4.2.2 </w:t>
      </w:r>
      <w:r w:rsidR="00AE1BB0" w:rsidRPr="007B5100">
        <w:rPr>
          <w:rFonts w:ascii="Times New Roman" w:eastAsiaTheme="majorEastAsia" w:hAnsi="Times New Roman" w:cs="Times New Roman"/>
          <w:sz w:val="18"/>
          <w:szCs w:val="18"/>
          <w:lang w:eastAsia="tr-TR"/>
        </w:rPr>
        <w:t xml:space="preserve"> numaralı</w:t>
      </w:r>
      <w:proofErr w:type="gramEnd"/>
      <w:r w:rsidR="00AE1BB0" w:rsidRPr="007B5100">
        <w:rPr>
          <w:rFonts w:ascii="Times New Roman" w:eastAsiaTheme="majorEastAsia" w:hAnsi="Times New Roman" w:cs="Times New Roman"/>
          <w:sz w:val="18"/>
          <w:szCs w:val="18"/>
          <w:lang w:eastAsia="tr-TR"/>
        </w:rPr>
        <w:t xml:space="preserve"> </w:t>
      </w:r>
      <w:r w:rsidRPr="007B5100">
        <w:rPr>
          <w:rFonts w:ascii="Times New Roman" w:eastAsiaTheme="majorEastAsia" w:hAnsi="Times New Roman" w:cs="Times New Roman"/>
          <w:sz w:val="18"/>
          <w:szCs w:val="18"/>
          <w:lang w:eastAsia="tr-TR"/>
        </w:rPr>
        <w:t>maddesinin birinci fıkra</w:t>
      </w:r>
      <w:r w:rsidR="00AE1BB0" w:rsidRPr="007B5100">
        <w:rPr>
          <w:rFonts w:ascii="Times New Roman" w:eastAsiaTheme="majorEastAsia" w:hAnsi="Times New Roman" w:cs="Times New Roman"/>
          <w:sz w:val="18"/>
          <w:szCs w:val="18"/>
          <w:lang w:eastAsia="tr-TR"/>
        </w:rPr>
        <w:t>sı</w:t>
      </w:r>
      <w:r w:rsidRPr="007B5100">
        <w:rPr>
          <w:rFonts w:ascii="Times New Roman" w:eastAsiaTheme="majorEastAsia" w:hAnsi="Times New Roman" w:cs="Times New Roman"/>
          <w:sz w:val="18"/>
          <w:szCs w:val="18"/>
          <w:lang w:eastAsia="tr-TR"/>
        </w:rPr>
        <w:t>n</w:t>
      </w:r>
      <w:r w:rsidR="00AE1BB0" w:rsidRPr="007B5100">
        <w:rPr>
          <w:rFonts w:ascii="Times New Roman" w:eastAsiaTheme="majorEastAsia" w:hAnsi="Times New Roman" w:cs="Times New Roman"/>
          <w:sz w:val="18"/>
          <w:szCs w:val="18"/>
          <w:lang w:eastAsia="tr-TR"/>
        </w:rPr>
        <w:t>da</w:t>
      </w:r>
      <w:r w:rsidRPr="007B5100">
        <w:rPr>
          <w:rFonts w:ascii="Times New Roman" w:eastAsiaTheme="majorEastAsia" w:hAnsi="Times New Roman" w:cs="Times New Roman"/>
          <w:sz w:val="18"/>
          <w:szCs w:val="18"/>
          <w:lang w:eastAsia="tr-TR"/>
        </w:rPr>
        <w:t xml:space="preserve"> yer alan “6 ay” ibaresi “1 yıl” </w:t>
      </w:r>
      <w:r w:rsidR="00AE1BB0" w:rsidRPr="007B5100">
        <w:rPr>
          <w:rFonts w:ascii="Times New Roman" w:eastAsiaTheme="majorEastAsia" w:hAnsi="Times New Roman" w:cs="Times New Roman"/>
          <w:sz w:val="18"/>
          <w:szCs w:val="18"/>
          <w:lang w:eastAsia="tr-TR"/>
        </w:rPr>
        <w:t>şeklinde</w:t>
      </w:r>
      <w:r w:rsidRPr="007B5100">
        <w:rPr>
          <w:rFonts w:ascii="Times New Roman" w:eastAsiaTheme="majorEastAsia" w:hAnsi="Times New Roman" w:cs="Times New Roman"/>
          <w:sz w:val="18"/>
          <w:szCs w:val="18"/>
          <w:lang w:eastAsia="tr-TR"/>
        </w:rPr>
        <w:t xml:space="preserve">, “6 aydan” ibareleri “1 yıldan”  </w:t>
      </w:r>
      <w:r w:rsidR="00711CE1" w:rsidRPr="007B5100">
        <w:rPr>
          <w:rFonts w:ascii="Times New Roman" w:eastAsiaTheme="majorEastAsia" w:hAnsi="Times New Roman" w:cs="Times New Roman"/>
          <w:sz w:val="18"/>
          <w:szCs w:val="18"/>
          <w:lang w:eastAsia="tr-TR"/>
        </w:rPr>
        <w:t xml:space="preserve">şeklinde </w:t>
      </w:r>
      <w:r w:rsidRPr="007B5100">
        <w:rPr>
          <w:rFonts w:ascii="Times New Roman" w:eastAsiaTheme="majorEastAsia" w:hAnsi="Times New Roman" w:cs="Times New Roman"/>
          <w:sz w:val="18"/>
          <w:szCs w:val="18"/>
          <w:lang w:eastAsia="tr-TR"/>
        </w:rPr>
        <w:t>değiştirilmiş</w:t>
      </w:r>
      <w:r w:rsidR="00711CE1" w:rsidRPr="007B5100">
        <w:rPr>
          <w:rFonts w:ascii="Times New Roman" w:eastAsiaTheme="majorEastAsia" w:hAnsi="Times New Roman" w:cs="Times New Roman"/>
          <w:sz w:val="18"/>
          <w:szCs w:val="18"/>
          <w:lang w:eastAsia="tr-TR"/>
        </w:rPr>
        <w:t xml:space="preserve"> ve </w:t>
      </w:r>
      <w:r w:rsidR="00711CE1" w:rsidRPr="007B5100">
        <w:rPr>
          <w:rFonts w:ascii="Times New Roman" w:hAnsi="Times New Roman" w:cs="Times New Roman"/>
          <w:sz w:val="18"/>
          <w:szCs w:val="18"/>
        </w:rPr>
        <w:t>ikinci fıkrasında yer alan “</w:t>
      </w:r>
      <w:proofErr w:type="spellStart"/>
      <w:r w:rsidR="00711CE1" w:rsidRPr="007B5100">
        <w:rPr>
          <w:rFonts w:ascii="Times New Roman" w:hAnsi="Times New Roman" w:cs="Times New Roman"/>
          <w:sz w:val="18"/>
          <w:szCs w:val="18"/>
        </w:rPr>
        <w:t>lurasidon</w:t>
      </w:r>
      <w:proofErr w:type="spellEnd"/>
      <w:r w:rsidR="00711CE1" w:rsidRPr="007B5100">
        <w:rPr>
          <w:rFonts w:ascii="Times New Roman" w:hAnsi="Times New Roman" w:cs="Times New Roman"/>
          <w:sz w:val="18"/>
          <w:szCs w:val="18"/>
        </w:rPr>
        <w:t xml:space="preserve">” ibaresinden sonra gelmek üzere </w:t>
      </w:r>
      <w:r w:rsidR="00634B06">
        <w:rPr>
          <w:rFonts w:ascii="Times New Roman" w:hAnsi="Times New Roman" w:cs="Times New Roman"/>
          <w:sz w:val="18"/>
          <w:szCs w:val="18"/>
        </w:rPr>
        <w:t xml:space="preserve">                  </w:t>
      </w:r>
      <w:r w:rsidR="00711CE1" w:rsidRPr="007B5100">
        <w:rPr>
          <w:rFonts w:ascii="Times New Roman" w:hAnsi="Times New Roman" w:cs="Times New Roman"/>
          <w:sz w:val="18"/>
          <w:szCs w:val="18"/>
        </w:rPr>
        <w:t xml:space="preserve">“, </w:t>
      </w:r>
      <w:proofErr w:type="spellStart"/>
      <w:r w:rsidR="00711CE1" w:rsidRPr="007B5100">
        <w:rPr>
          <w:rFonts w:ascii="Times New Roman" w:hAnsi="Times New Roman" w:cs="Times New Roman"/>
          <w:sz w:val="18"/>
          <w:szCs w:val="18"/>
        </w:rPr>
        <w:t>kariprazin</w:t>
      </w:r>
      <w:proofErr w:type="spellEnd"/>
      <w:r w:rsidR="00711CE1" w:rsidRPr="007B5100">
        <w:rPr>
          <w:rFonts w:ascii="Times New Roman" w:hAnsi="Times New Roman" w:cs="Times New Roman"/>
          <w:sz w:val="18"/>
          <w:szCs w:val="18"/>
        </w:rPr>
        <w:t xml:space="preserve">” ibaresi eklenmiştir. </w:t>
      </w:r>
    </w:p>
    <w:p w14:paraId="25C6ECC2" w14:textId="4C02EA6A" w:rsidR="00CF6169" w:rsidRPr="007B5100" w:rsidRDefault="009D620D" w:rsidP="00B11463">
      <w:pPr>
        <w:spacing w:after="0" w:line="240" w:lineRule="auto"/>
        <w:ind w:firstLine="709"/>
        <w:contextualSpacing/>
        <w:jc w:val="both"/>
        <w:rPr>
          <w:rFonts w:ascii="Times New Roman" w:eastAsiaTheme="majorEastAsia" w:hAnsi="Times New Roman" w:cs="Times New Roman"/>
          <w:sz w:val="18"/>
          <w:szCs w:val="18"/>
          <w:lang w:eastAsia="tr-TR"/>
        </w:rPr>
      </w:pPr>
      <w:r w:rsidRPr="007B5100">
        <w:rPr>
          <w:rFonts w:ascii="Times New Roman" w:eastAsiaTheme="majorEastAsia" w:hAnsi="Times New Roman" w:cs="Times New Roman"/>
          <w:b/>
          <w:sz w:val="18"/>
          <w:szCs w:val="18"/>
          <w:lang w:eastAsia="tr-TR"/>
        </w:rPr>
        <w:lastRenderedPageBreak/>
        <w:t xml:space="preserve">MADDE 4- </w:t>
      </w:r>
      <w:r w:rsidR="00FC641C" w:rsidRPr="007B5100">
        <w:rPr>
          <w:rFonts w:ascii="Times New Roman" w:eastAsiaTheme="majorEastAsia" w:hAnsi="Times New Roman" w:cs="Times New Roman"/>
          <w:sz w:val="18"/>
          <w:szCs w:val="18"/>
          <w:lang w:eastAsia="tr-TR"/>
        </w:rPr>
        <w:t>Aynı Tebliğin 4.2.5 numaralı maddesinin birinci fıkrasının (a) bendinde yer alan “üniversite hastaneleri, eğitim ve araştırma hastanelerinde” ibaresi “üçüncü basamak resmi sağlık hizmeti sunucularında” şeklinde</w:t>
      </w:r>
      <w:r w:rsidR="00D938EA" w:rsidRPr="007B5100">
        <w:rPr>
          <w:rFonts w:ascii="Times New Roman" w:eastAsiaTheme="majorEastAsia" w:hAnsi="Times New Roman" w:cs="Times New Roman"/>
          <w:sz w:val="18"/>
          <w:szCs w:val="18"/>
          <w:lang w:eastAsia="tr-TR"/>
        </w:rPr>
        <w:t>,</w:t>
      </w:r>
      <w:r w:rsidR="00FC641C" w:rsidRPr="007B5100">
        <w:rPr>
          <w:rFonts w:ascii="Times New Roman" w:eastAsiaTheme="majorEastAsia" w:hAnsi="Times New Roman" w:cs="Times New Roman"/>
          <w:sz w:val="18"/>
          <w:szCs w:val="18"/>
          <w:lang w:eastAsia="tr-TR"/>
        </w:rPr>
        <w:t xml:space="preserve"> (b) bendinde yer alan “üniversite hastaneleri veya eğitim ve araştırma hastaneleri” ibaresi “üçüncü basamak resmi sağlık hizmeti sunucuları” şeklinde değiştirilmiş</w:t>
      </w:r>
      <w:r w:rsidR="005C1397">
        <w:rPr>
          <w:rFonts w:ascii="Times New Roman" w:eastAsiaTheme="majorEastAsia" w:hAnsi="Times New Roman" w:cs="Times New Roman"/>
          <w:sz w:val="18"/>
          <w:szCs w:val="18"/>
          <w:lang w:eastAsia="tr-TR"/>
        </w:rPr>
        <w:t>,</w:t>
      </w:r>
      <w:r w:rsidR="00FC641C" w:rsidRPr="007B5100">
        <w:rPr>
          <w:rFonts w:ascii="Times New Roman" w:eastAsiaTheme="majorEastAsia" w:hAnsi="Times New Roman" w:cs="Times New Roman"/>
          <w:sz w:val="18"/>
          <w:szCs w:val="18"/>
          <w:lang w:eastAsia="tr-TR"/>
        </w:rPr>
        <w:t xml:space="preserve"> (c) </w:t>
      </w:r>
      <w:r w:rsidR="00D349B2">
        <w:rPr>
          <w:rFonts w:ascii="Times New Roman" w:eastAsiaTheme="majorEastAsia" w:hAnsi="Times New Roman" w:cs="Times New Roman"/>
          <w:sz w:val="18"/>
          <w:szCs w:val="18"/>
          <w:lang w:eastAsia="tr-TR"/>
        </w:rPr>
        <w:t>ve</w:t>
      </w:r>
      <w:r w:rsidR="00D349B2" w:rsidRPr="007B5100">
        <w:rPr>
          <w:rFonts w:ascii="Times New Roman" w:eastAsiaTheme="majorEastAsia" w:hAnsi="Times New Roman" w:cs="Times New Roman"/>
          <w:sz w:val="18"/>
          <w:szCs w:val="18"/>
          <w:lang w:eastAsia="tr-TR"/>
        </w:rPr>
        <w:t xml:space="preserve"> </w:t>
      </w:r>
      <w:r w:rsidR="00FC641C" w:rsidRPr="007B5100">
        <w:rPr>
          <w:rFonts w:ascii="Times New Roman" w:eastAsiaTheme="majorEastAsia" w:hAnsi="Times New Roman" w:cs="Times New Roman"/>
          <w:sz w:val="18"/>
          <w:szCs w:val="18"/>
          <w:lang w:eastAsia="tr-TR"/>
        </w:rPr>
        <w:t xml:space="preserve">(d) bentlerinde yer alan “üniversite hastaneleri ile eğitim ve araştırma hastanelerinde” ibareleri “üçüncü basamak resmi sağlık hizmeti sunucularında” </w:t>
      </w:r>
      <w:r w:rsidR="00A25EBC" w:rsidRPr="007B5100">
        <w:rPr>
          <w:rFonts w:ascii="Times New Roman" w:eastAsiaTheme="majorEastAsia" w:hAnsi="Times New Roman" w:cs="Times New Roman"/>
          <w:sz w:val="18"/>
          <w:szCs w:val="18"/>
          <w:lang w:eastAsia="tr-TR"/>
        </w:rPr>
        <w:t xml:space="preserve">şeklinde </w:t>
      </w:r>
      <w:r w:rsidR="00FC641C" w:rsidRPr="007B5100">
        <w:rPr>
          <w:rFonts w:ascii="Times New Roman" w:eastAsiaTheme="majorEastAsia" w:hAnsi="Times New Roman" w:cs="Times New Roman"/>
          <w:sz w:val="18"/>
          <w:szCs w:val="18"/>
          <w:lang w:eastAsia="tr-TR"/>
        </w:rPr>
        <w:t>değiştirilmiştir.</w:t>
      </w:r>
    </w:p>
    <w:p w14:paraId="1C73F2D5" w14:textId="380DE9F4" w:rsidR="00332F92" w:rsidRPr="007B5100" w:rsidRDefault="00B11463" w:rsidP="004D448A">
      <w:pPr>
        <w:spacing w:after="0" w:line="240" w:lineRule="auto"/>
        <w:ind w:firstLine="709"/>
        <w:contextualSpacing/>
        <w:jc w:val="both"/>
        <w:rPr>
          <w:rFonts w:ascii="Times New Roman" w:hAnsi="Times New Roman" w:cs="Times New Roman"/>
          <w:bCs/>
          <w:sz w:val="18"/>
          <w:szCs w:val="18"/>
        </w:rPr>
      </w:pPr>
      <w:r w:rsidRPr="007B5100">
        <w:rPr>
          <w:rFonts w:ascii="Times New Roman" w:eastAsiaTheme="majorEastAsia" w:hAnsi="Times New Roman" w:cs="Times New Roman"/>
          <w:b/>
          <w:sz w:val="18"/>
          <w:szCs w:val="18"/>
          <w:lang w:eastAsia="tr-TR"/>
        </w:rPr>
        <w:t xml:space="preserve">MADDE 5- </w:t>
      </w:r>
      <w:r w:rsidR="00332F92" w:rsidRPr="007B5100">
        <w:rPr>
          <w:rFonts w:ascii="Times New Roman" w:hAnsi="Times New Roman" w:cs="Times New Roman"/>
          <w:bCs/>
          <w:sz w:val="18"/>
          <w:szCs w:val="18"/>
        </w:rPr>
        <w:t>Aynı Tebliğin 4.2.7 numaralı maddesinin birinci fıkrasında yer alan “göğüs hastalıkları” ibaresinden sonra gelmek üzere “, iç hastalıkları, genel cerrahi” ibare</w:t>
      </w:r>
      <w:r w:rsidR="008212FA" w:rsidRPr="007B5100">
        <w:rPr>
          <w:rFonts w:ascii="Times New Roman" w:hAnsi="Times New Roman" w:cs="Times New Roman"/>
          <w:bCs/>
          <w:sz w:val="18"/>
          <w:szCs w:val="18"/>
        </w:rPr>
        <w:t>si</w:t>
      </w:r>
      <w:r w:rsidR="00332F92" w:rsidRPr="007B5100">
        <w:rPr>
          <w:rFonts w:ascii="Times New Roman" w:hAnsi="Times New Roman" w:cs="Times New Roman"/>
          <w:bCs/>
          <w:sz w:val="18"/>
          <w:szCs w:val="18"/>
        </w:rPr>
        <w:t xml:space="preserve"> eklenmiştir.</w:t>
      </w:r>
    </w:p>
    <w:p w14:paraId="0B375280" w14:textId="41BE8736" w:rsidR="00486459" w:rsidRPr="007B5100" w:rsidRDefault="00486459" w:rsidP="00486459">
      <w:pPr>
        <w:tabs>
          <w:tab w:val="left" w:pos="709"/>
        </w:tabs>
        <w:spacing w:after="0" w:line="240" w:lineRule="auto"/>
        <w:jc w:val="both"/>
        <w:rPr>
          <w:rFonts w:ascii="Times New Roman" w:hAnsi="Times New Roman" w:cs="Times New Roman"/>
          <w:bCs/>
          <w:sz w:val="18"/>
          <w:szCs w:val="18"/>
        </w:rPr>
      </w:pPr>
      <w:r w:rsidRPr="007B5100">
        <w:rPr>
          <w:rFonts w:ascii="Times New Roman" w:hAnsi="Times New Roman" w:cs="Times New Roman"/>
          <w:b/>
          <w:sz w:val="18"/>
          <w:szCs w:val="18"/>
        </w:rPr>
        <w:tab/>
      </w:r>
      <w:r w:rsidR="00460FF2" w:rsidRPr="007B5100">
        <w:rPr>
          <w:rFonts w:ascii="Times New Roman" w:hAnsi="Times New Roman" w:cs="Times New Roman"/>
          <w:b/>
          <w:sz w:val="18"/>
          <w:szCs w:val="18"/>
        </w:rPr>
        <w:t xml:space="preserve">MADDE </w:t>
      </w:r>
      <w:r w:rsidR="004D448A" w:rsidRPr="007B5100">
        <w:rPr>
          <w:rFonts w:ascii="Times New Roman" w:hAnsi="Times New Roman" w:cs="Times New Roman"/>
          <w:b/>
          <w:sz w:val="18"/>
          <w:szCs w:val="18"/>
        </w:rPr>
        <w:t>6</w:t>
      </w:r>
      <w:r w:rsidR="00460FF2" w:rsidRPr="007B5100">
        <w:rPr>
          <w:rFonts w:ascii="Times New Roman" w:hAnsi="Times New Roman" w:cs="Times New Roman"/>
          <w:b/>
          <w:sz w:val="18"/>
          <w:szCs w:val="18"/>
        </w:rPr>
        <w:t xml:space="preserve">- </w:t>
      </w:r>
      <w:r w:rsidRPr="007B5100">
        <w:rPr>
          <w:rFonts w:ascii="Times New Roman" w:hAnsi="Times New Roman" w:cs="Times New Roman"/>
          <w:bCs/>
          <w:sz w:val="18"/>
          <w:szCs w:val="18"/>
        </w:rPr>
        <w:t>Aynı Tebliğin 4.2.8.A numaralı maddesinde aşağıdaki düzenlemeler yapılmıştır.</w:t>
      </w:r>
    </w:p>
    <w:p w14:paraId="0393F99A" w14:textId="3D9D4488" w:rsidR="00486459" w:rsidRPr="007B5100" w:rsidRDefault="00486459" w:rsidP="004A6B67">
      <w:pPr>
        <w:tabs>
          <w:tab w:val="left" w:pos="709"/>
        </w:tabs>
        <w:spacing w:after="0" w:line="240" w:lineRule="auto"/>
        <w:jc w:val="both"/>
        <w:rPr>
          <w:rFonts w:ascii="Times New Roman" w:hAnsi="Times New Roman" w:cs="Times New Roman"/>
          <w:bCs/>
          <w:sz w:val="18"/>
          <w:szCs w:val="18"/>
        </w:rPr>
      </w:pPr>
      <w:r w:rsidRPr="007B5100">
        <w:rPr>
          <w:rFonts w:ascii="Times New Roman" w:hAnsi="Times New Roman" w:cs="Times New Roman"/>
          <w:bCs/>
          <w:sz w:val="18"/>
          <w:szCs w:val="18"/>
        </w:rPr>
        <w:tab/>
        <w:t>a)</w:t>
      </w:r>
      <w:r w:rsidR="004A6B67" w:rsidRPr="007B5100">
        <w:rPr>
          <w:rFonts w:ascii="Times New Roman" w:hAnsi="Times New Roman" w:cs="Times New Roman"/>
          <w:bCs/>
          <w:sz w:val="18"/>
          <w:szCs w:val="18"/>
        </w:rPr>
        <w:t xml:space="preserve"> </w:t>
      </w:r>
      <w:r w:rsidRPr="007B5100">
        <w:rPr>
          <w:rFonts w:ascii="Times New Roman" w:hAnsi="Times New Roman" w:cs="Times New Roman"/>
          <w:bCs/>
          <w:sz w:val="18"/>
          <w:szCs w:val="18"/>
        </w:rPr>
        <w:t xml:space="preserve">Birinci fıkrasının (a) bendinde yer alan “çocuk cerrahisi” ibaresinden sonra gelmek üzere “, çocuk endokrinoloji” ibaresi </w:t>
      </w:r>
      <w:r w:rsidR="00E144EE" w:rsidRPr="007B5100">
        <w:rPr>
          <w:rFonts w:ascii="Times New Roman" w:hAnsi="Times New Roman" w:cs="Times New Roman"/>
          <w:bCs/>
          <w:sz w:val="18"/>
          <w:szCs w:val="18"/>
        </w:rPr>
        <w:t>ile</w:t>
      </w:r>
      <w:r w:rsidR="004A6B67" w:rsidRPr="007B5100">
        <w:rPr>
          <w:rFonts w:ascii="Times New Roman" w:hAnsi="Times New Roman" w:cs="Times New Roman"/>
          <w:bCs/>
          <w:sz w:val="18"/>
          <w:szCs w:val="18"/>
        </w:rPr>
        <w:t xml:space="preserve"> aynı fıkranın</w:t>
      </w:r>
      <w:r w:rsidRPr="007B5100">
        <w:rPr>
          <w:rFonts w:ascii="Times New Roman" w:hAnsi="Times New Roman" w:cs="Times New Roman"/>
          <w:bCs/>
          <w:sz w:val="18"/>
          <w:szCs w:val="18"/>
        </w:rPr>
        <w:t xml:space="preserve"> (c) bendinde yer alan “ağırlık” ibaresinden sonra gelmek üzere “Dünya Sağlık Örgütü (DSÖ) ref</w:t>
      </w:r>
      <w:r w:rsidR="00221C23" w:rsidRPr="007B5100">
        <w:rPr>
          <w:rFonts w:ascii="Times New Roman" w:hAnsi="Times New Roman" w:cs="Times New Roman"/>
          <w:bCs/>
          <w:sz w:val="18"/>
          <w:szCs w:val="18"/>
        </w:rPr>
        <w:t>e</w:t>
      </w:r>
      <w:r w:rsidRPr="007B5100">
        <w:rPr>
          <w:rFonts w:ascii="Times New Roman" w:hAnsi="Times New Roman" w:cs="Times New Roman"/>
          <w:bCs/>
          <w:sz w:val="18"/>
          <w:szCs w:val="18"/>
        </w:rPr>
        <w:t>rans değerleri doğrultusunda hesaplanan” ibaresi eklenmiştir.</w:t>
      </w:r>
      <w:r w:rsidR="00411FD4" w:rsidRPr="007B5100">
        <w:rPr>
          <w:rFonts w:ascii="Times New Roman" w:hAnsi="Times New Roman" w:cs="Times New Roman"/>
          <w:bCs/>
          <w:sz w:val="18"/>
          <w:szCs w:val="18"/>
        </w:rPr>
        <w:t xml:space="preserve"> </w:t>
      </w:r>
    </w:p>
    <w:p w14:paraId="5EDB3D78" w14:textId="45BFA68F" w:rsidR="00486459" w:rsidRPr="007B5100" w:rsidRDefault="0018754A" w:rsidP="00486459">
      <w:pPr>
        <w:spacing w:after="0" w:line="240" w:lineRule="auto"/>
        <w:ind w:firstLine="708"/>
        <w:jc w:val="both"/>
        <w:rPr>
          <w:rFonts w:ascii="Times New Roman" w:hAnsi="Times New Roman" w:cs="Times New Roman"/>
          <w:bCs/>
          <w:sz w:val="18"/>
          <w:szCs w:val="18"/>
        </w:rPr>
      </w:pPr>
      <w:r w:rsidRPr="007B5100">
        <w:rPr>
          <w:rFonts w:ascii="Times New Roman" w:hAnsi="Times New Roman" w:cs="Times New Roman"/>
          <w:bCs/>
          <w:sz w:val="18"/>
          <w:szCs w:val="18"/>
        </w:rPr>
        <w:t>b</w:t>
      </w:r>
      <w:r w:rsidR="00486459" w:rsidRPr="007B5100">
        <w:rPr>
          <w:rFonts w:ascii="Times New Roman" w:hAnsi="Times New Roman" w:cs="Times New Roman"/>
          <w:bCs/>
          <w:sz w:val="18"/>
          <w:szCs w:val="18"/>
        </w:rPr>
        <w:t xml:space="preserve">) </w:t>
      </w:r>
      <w:r w:rsidR="00E11F82" w:rsidRPr="007B5100">
        <w:rPr>
          <w:rFonts w:ascii="Times New Roman" w:hAnsi="Times New Roman" w:cs="Times New Roman"/>
          <w:bCs/>
          <w:sz w:val="18"/>
          <w:szCs w:val="18"/>
        </w:rPr>
        <w:t>İ</w:t>
      </w:r>
      <w:r w:rsidR="00486459" w:rsidRPr="007B5100">
        <w:rPr>
          <w:rFonts w:ascii="Times New Roman" w:hAnsi="Times New Roman" w:cs="Times New Roman"/>
          <w:bCs/>
          <w:sz w:val="18"/>
          <w:szCs w:val="18"/>
        </w:rPr>
        <w:t xml:space="preserve">kinci fıkrasının (a) bendinin </w:t>
      </w:r>
      <w:r w:rsidR="00641B60" w:rsidRPr="007B5100">
        <w:rPr>
          <w:rFonts w:ascii="Times New Roman" w:hAnsi="Times New Roman" w:cs="Times New Roman"/>
          <w:bCs/>
          <w:sz w:val="18"/>
          <w:szCs w:val="18"/>
        </w:rPr>
        <w:t>(1) numaralı</w:t>
      </w:r>
      <w:r w:rsidR="004A6B67" w:rsidRPr="007B5100">
        <w:rPr>
          <w:rFonts w:ascii="Times New Roman" w:hAnsi="Times New Roman" w:cs="Times New Roman"/>
          <w:bCs/>
          <w:sz w:val="18"/>
          <w:szCs w:val="18"/>
        </w:rPr>
        <w:t xml:space="preserve"> </w:t>
      </w:r>
      <w:r w:rsidR="00486459" w:rsidRPr="007B5100">
        <w:rPr>
          <w:rFonts w:ascii="Times New Roman" w:hAnsi="Times New Roman" w:cs="Times New Roman"/>
          <w:bCs/>
          <w:sz w:val="18"/>
          <w:szCs w:val="18"/>
        </w:rPr>
        <w:t>alt bendinde yer alan “veya” ibaresinden sonra gelmek üzere “Dünya Sağlık Örgütü (DSÖ) ref</w:t>
      </w:r>
      <w:r w:rsidR="00221C23" w:rsidRPr="007B5100">
        <w:rPr>
          <w:rFonts w:ascii="Times New Roman" w:hAnsi="Times New Roman" w:cs="Times New Roman"/>
          <w:bCs/>
          <w:sz w:val="18"/>
          <w:szCs w:val="18"/>
        </w:rPr>
        <w:t>e</w:t>
      </w:r>
      <w:r w:rsidR="00486459" w:rsidRPr="007B5100">
        <w:rPr>
          <w:rFonts w:ascii="Times New Roman" w:hAnsi="Times New Roman" w:cs="Times New Roman"/>
          <w:bCs/>
          <w:sz w:val="18"/>
          <w:szCs w:val="18"/>
        </w:rPr>
        <w:t>rans değerleri doğrultusunda hesaplanan” ibaresi eklenmiştir.</w:t>
      </w:r>
    </w:p>
    <w:p w14:paraId="38E66F87" w14:textId="2CB55386" w:rsidR="005151E4" w:rsidRPr="007B5100" w:rsidRDefault="005151E4" w:rsidP="005151E4">
      <w:pPr>
        <w:spacing w:after="0" w:line="240" w:lineRule="auto"/>
        <w:ind w:firstLine="708"/>
        <w:jc w:val="both"/>
        <w:rPr>
          <w:rFonts w:ascii="Times New Roman" w:hAnsi="Times New Roman" w:cs="Times New Roman"/>
          <w:bCs/>
          <w:sz w:val="18"/>
          <w:szCs w:val="18"/>
          <w:lang w:eastAsia="tr-TR"/>
        </w:rPr>
      </w:pPr>
      <w:r w:rsidRPr="007B5100">
        <w:rPr>
          <w:rFonts w:ascii="Times New Roman" w:hAnsi="Times New Roman" w:cs="Times New Roman"/>
          <w:b/>
          <w:bCs/>
          <w:sz w:val="18"/>
          <w:szCs w:val="18"/>
        </w:rPr>
        <w:t xml:space="preserve">MADDE </w:t>
      </w:r>
      <w:r w:rsidR="004D448A" w:rsidRPr="007B5100">
        <w:rPr>
          <w:rFonts w:ascii="Times New Roman" w:hAnsi="Times New Roman" w:cs="Times New Roman"/>
          <w:b/>
          <w:bCs/>
          <w:sz w:val="18"/>
          <w:szCs w:val="18"/>
        </w:rPr>
        <w:t>7</w:t>
      </w:r>
      <w:r w:rsidRPr="007B5100">
        <w:rPr>
          <w:rFonts w:ascii="Times New Roman" w:hAnsi="Times New Roman" w:cs="Times New Roman"/>
          <w:b/>
          <w:bCs/>
          <w:sz w:val="18"/>
          <w:szCs w:val="18"/>
        </w:rPr>
        <w:t xml:space="preserve">- </w:t>
      </w:r>
      <w:r w:rsidRPr="007B5100">
        <w:rPr>
          <w:rFonts w:ascii="Times New Roman" w:hAnsi="Times New Roman" w:cs="Times New Roman"/>
          <w:bCs/>
          <w:sz w:val="18"/>
          <w:szCs w:val="18"/>
        </w:rPr>
        <w:t>Aynı Tebliğin 4.2.9 numaralı maddesinin başlığında yer alan “</w:t>
      </w:r>
      <w:proofErr w:type="spellStart"/>
      <w:r w:rsidRPr="007B5100">
        <w:rPr>
          <w:rFonts w:ascii="Times New Roman" w:eastAsia="Calibri" w:hAnsi="Times New Roman" w:cs="Times New Roman"/>
          <w:sz w:val="18"/>
          <w:szCs w:val="18"/>
        </w:rPr>
        <w:t>etelkalsetid</w:t>
      </w:r>
      <w:proofErr w:type="spellEnd"/>
      <w:r w:rsidR="00A039EB" w:rsidRPr="007B5100">
        <w:rPr>
          <w:rFonts w:ascii="Times New Roman" w:eastAsia="Calibri" w:hAnsi="Times New Roman" w:cs="Times New Roman"/>
          <w:sz w:val="18"/>
          <w:szCs w:val="18"/>
        </w:rPr>
        <w:t>,</w:t>
      </w:r>
      <w:r w:rsidRPr="007B5100">
        <w:rPr>
          <w:rFonts w:ascii="Times New Roman" w:eastAsia="Calibri" w:hAnsi="Times New Roman" w:cs="Times New Roman"/>
          <w:sz w:val="18"/>
          <w:szCs w:val="18"/>
        </w:rPr>
        <w:t>” ibaresinden sonra gelmek üzere</w:t>
      </w:r>
      <w:r w:rsidRPr="007B5100">
        <w:rPr>
          <w:rFonts w:ascii="Times New Roman" w:hAnsi="Times New Roman" w:cs="Times New Roman"/>
          <w:sz w:val="18"/>
          <w:szCs w:val="18"/>
        </w:rPr>
        <w:t xml:space="preserve"> “</w:t>
      </w:r>
      <w:r w:rsidR="009F6A61" w:rsidRPr="003C01B1">
        <w:rPr>
          <w:rFonts w:ascii="Times New Roman" w:hAnsi="Times New Roman" w:cs="Times New Roman"/>
          <w:bCs/>
          <w:sz w:val="18"/>
          <w:szCs w:val="18"/>
        </w:rPr>
        <w:t>s</w:t>
      </w:r>
      <w:r w:rsidRPr="003C01B1">
        <w:rPr>
          <w:rFonts w:ascii="Times New Roman" w:hAnsi="Times New Roman" w:cs="Times New Roman"/>
          <w:bCs/>
          <w:sz w:val="18"/>
          <w:szCs w:val="18"/>
        </w:rPr>
        <w:t xml:space="preserve">odyum zirkonyum </w:t>
      </w:r>
      <w:proofErr w:type="spellStart"/>
      <w:r w:rsidRPr="003C01B1">
        <w:rPr>
          <w:rFonts w:ascii="Times New Roman" w:hAnsi="Times New Roman" w:cs="Times New Roman"/>
          <w:bCs/>
          <w:sz w:val="18"/>
          <w:szCs w:val="18"/>
        </w:rPr>
        <w:t>siklosilikat</w:t>
      </w:r>
      <w:proofErr w:type="spellEnd"/>
      <w:r w:rsidR="008C7ACD" w:rsidRPr="003C01B1">
        <w:rPr>
          <w:rFonts w:ascii="Times New Roman" w:hAnsi="Times New Roman" w:cs="Times New Roman"/>
          <w:bCs/>
          <w:sz w:val="18"/>
          <w:szCs w:val="18"/>
        </w:rPr>
        <w:t>,</w:t>
      </w:r>
      <w:r w:rsidRPr="00131F67">
        <w:rPr>
          <w:rFonts w:ascii="Times New Roman" w:hAnsi="Times New Roman" w:cs="Times New Roman"/>
          <w:sz w:val="18"/>
          <w:szCs w:val="18"/>
        </w:rPr>
        <w:t>”</w:t>
      </w:r>
      <w:r w:rsidRPr="007B5100">
        <w:rPr>
          <w:rFonts w:ascii="Times New Roman" w:hAnsi="Times New Roman" w:cs="Times New Roman"/>
          <w:sz w:val="18"/>
          <w:szCs w:val="18"/>
        </w:rPr>
        <w:t xml:space="preserve"> ibaresi ve</w:t>
      </w:r>
      <w:r w:rsidR="0057721E">
        <w:rPr>
          <w:rFonts w:ascii="Times New Roman" w:hAnsi="Times New Roman" w:cs="Times New Roman"/>
          <w:sz w:val="18"/>
          <w:szCs w:val="18"/>
        </w:rPr>
        <w:t xml:space="preserve"> aynı maddeye</w:t>
      </w:r>
      <w:r w:rsidRPr="007B5100">
        <w:rPr>
          <w:rFonts w:ascii="Times New Roman" w:hAnsi="Times New Roman" w:cs="Times New Roman"/>
          <w:sz w:val="18"/>
          <w:szCs w:val="18"/>
        </w:rPr>
        <w:t xml:space="preserve"> </w:t>
      </w:r>
      <w:r w:rsidRPr="007B5100">
        <w:rPr>
          <w:rFonts w:ascii="Times New Roman" w:hAnsi="Times New Roman" w:cs="Times New Roman"/>
          <w:bCs/>
          <w:sz w:val="18"/>
          <w:szCs w:val="18"/>
          <w:lang w:eastAsia="tr-TR"/>
        </w:rPr>
        <w:t>aşağıdaki alt madde eklenmiştir.</w:t>
      </w:r>
    </w:p>
    <w:p w14:paraId="5065B411" w14:textId="77777777" w:rsidR="00D216B2" w:rsidRPr="007B5100" w:rsidRDefault="00D216B2" w:rsidP="00D216B2">
      <w:pPr>
        <w:spacing w:after="0" w:line="240" w:lineRule="auto"/>
        <w:ind w:firstLine="708"/>
        <w:jc w:val="both"/>
        <w:rPr>
          <w:rFonts w:ascii="Times New Roman" w:hAnsi="Times New Roman" w:cs="Times New Roman"/>
          <w:b/>
          <w:sz w:val="18"/>
          <w:szCs w:val="18"/>
        </w:rPr>
      </w:pPr>
      <w:r w:rsidRPr="007B5100">
        <w:rPr>
          <w:rFonts w:ascii="Times New Roman" w:hAnsi="Times New Roman" w:cs="Times New Roman"/>
          <w:sz w:val="18"/>
          <w:szCs w:val="18"/>
        </w:rPr>
        <w:t>“</w:t>
      </w:r>
      <w:r w:rsidRPr="007B5100">
        <w:rPr>
          <w:rFonts w:ascii="Times New Roman" w:hAnsi="Times New Roman" w:cs="Times New Roman"/>
          <w:b/>
          <w:sz w:val="18"/>
          <w:szCs w:val="18"/>
        </w:rPr>
        <w:t xml:space="preserve">4.2.9.F - Sodyum zirkonyum </w:t>
      </w:r>
      <w:proofErr w:type="spellStart"/>
      <w:r w:rsidRPr="007B5100">
        <w:rPr>
          <w:rFonts w:ascii="Times New Roman" w:hAnsi="Times New Roman" w:cs="Times New Roman"/>
          <w:b/>
          <w:sz w:val="18"/>
          <w:szCs w:val="18"/>
        </w:rPr>
        <w:t>siklosilikat</w:t>
      </w:r>
      <w:proofErr w:type="spellEnd"/>
      <w:r w:rsidRPr="007B5100">
        <w:rPr>
          <w:rFonts w:ascii="Times New Roman" w:hAnsi="Times New Roman" w:cs="Times New Roman"/>
          <w:b/>
          <w:sz w:val="18"/>
          <w:szCs w:val="18"/>
        </w:rPr>
        <w:t xml:space="preserve"> kullanım ilkeleri</w:t>
      </w:r>
    </w:p>
    <w:p w14:paraId="68B9E343" w14:textId="6307C3DC" w:rsidR="00D216B2" w:rsidRPr="007B5100" w:rsidRDefault="00D216B2" w:rsidP="00D216B2">
      <w:pPr>
        <w:spacing w:after="0" w:line="240" w:lineRule="auto"/>
        <w:ind w:firstLine="708"/>
        <w:jc w:val="both"/>
        <w:rPr>
          <w:rFonts w:ascii="Times New Roman" w:hAnsi="Times New Roman" w:cs="Times New Roman"/>
          <w:sz w:val="18"/>
          <w:szCs w:val="18"/>
        </w:rPr>
      </w:pPr>
      <w:r w:rsidRPr="007B5100">
        <w:rPr>
          <w:rFonts w:ascii="Times New Roman" w:hAnsi="Times New Roman" w:cs="Times New Roman"/>
          <w:sz w:val="18"/>
          <w:szCs w:val="18"/>
        </w:rPr>
        <w:t>(1) Renin-</w:t>
      </w:r>
      <w:proofErr w:type="spellStart"/>
      <w:r w:rsidR="009F6A61" w:rsidRPr="007B5100">
        <w:rPr>
          <w:rFonts w:ascii="Times New Roman" w:hAnsi="Times New Roman" w:cs="Times New Roman"/>
          <w:sz w:val="18"/>
          <w:szCs w:val="18"/>
        </w:rPr>
        <w:t>A</w:t>
      </w:r>
      <w:r w:rsidRPr="007B5100">
        <w:rPr>
          <w:rFonts w:ascii="Times New Roman" w:hAnsi="Times New Roman" w:cs="Times New Roman"/>
          <w:sz w:val="18"/>
          <w:szCs w:val="18"/>
        </w:rPr>
        <w:t>njiyotensin</w:t>
      </w:r>
      <w:proofErr w:type="spellEnd"/>
      <w:r w:rsidRPr="007B5100">
        <w:rPr>
          <w:rFonts w:ascii="Times New Roman" w:hAnsi="Times New Roman" w:cs="Times New Roman"/>
          <w:sz w:val="18"/>
          <w:szCs w:val="18"/>
        </w:rPr>
        <w:t>-</w:t>
      </w:r>
      <w:proofErr w:type="spellStart"/>
      <w:r w:rsidR="009F6A61" w:rsidRPr="007B5100">
        <w:rPr>
          <w:rFonts w:ascii="Times New Roman" w:hAnsi="Times New Roman" w:cs="Times New Roman"/>
          <w:sz w:val="18"/>
          <w:szCs w:val="18"/>
        </w:rPr>
        <w:t>A</w:t>
      </w:r>
      <w:r w:rsidRPr="007B5100">
        <w:rPr>
          <w:rFonts w:ascii="Times New Roman" w:hAnsi="Times New Roman" w:cs="Times New Roman"/>
          <w:sz w:val="18"/>
          <w:szCs w:val="18"/>
        </w:rPr>
        <w:t>ldosteron</w:t>
      </w:r>
      <w:proofErr w:type="spellEnd"/>
      <w:r w:rsidRPr="007B5100">
        <w:rPr>
          <w:rFonts w:ascii="Times New Roman" w:hAnsi="Times New Roman" w:cs="Times New Roman"/>
          <w:sz w:val="18"/>
          <w:szCs w:val="18"/>
        </w:rPr>
        <w:t xml:space="preserve"> </w:t>
      </w:r>
      <w:r w:rsidR="009F6A61" w:rsidRPr="007B5100">
        <w:rPr>
          <w:rFonts w:ascii="Times New Roman" w:hAnsi="Times New Roman" w:cs="Times New Roman"/>
          <w:sz w:val="18"/>
          <w:szCs w:val="18"/>
        </w:rPr>
        <w:t>S</w:t>
      </w:r>
      <w:r w:rsidRPr="007B5100">
        <w:rPr>
          <w:rFonts w:ascii="Times New Roman" w:hAnsi="Times New Roman" w:cs="Times New Roman"/>
          <w:sz w:val="18"/>
          <w:szCs w:val="18"/>
        </w:rPr>
        <w:t xml:space="preserve">istemi (RAAS) inhibitörünü veya  </w:t>
      </w:r>
      <w:proofErr w:type="spellStart"/>
      <w:r w:rsidRPr="007B5100">
        <w:rPr>
          <w:rFonts w:ascii="Times New Roman" w:hAnsi="Times New Roman" w:cs="Times New Roman"/>
          <w:sz w:val="18"/>
          <w:szCs w:val="18"/>
        </w:rPr>
        <w:t>Mineralokortikoid</w:t>
      </w:r>
      <w:proofErr w:type="spellEnd"/>
      <w:r w:rsidRPr="007B5100">
        <w:rPr>
          <w:rFonts w:ascii="Times New Roman" w:hAnsi="Times New Roman" w:cs="Times New Roman"/>
          <w:sz w:val="18"/>
          <w:szCs w:val="18"/>
        </w:rPr>
        <w:t xml:space="preserve"> </w:t>
      </w:r>
      <w:r w:rsidR="009F6A61" w:rsidRPr="007B5100">
        <w:rPr>
          <w:rFonts w:ascii="Times New Roman" w:hAnsi="Times New Roman" w:cs="Times New Roman"/>
          <w:sz w:val="18"/>
          <w:szCs w:val="18"/>
        </w:rPr>
        <w:t>R</w:t>
      </w:r>
      <w:r w:rsidRPr="007B5100">
        <w:rPr>
          <w:rFonts w:ascii="Times New Roman" w:hAnsi="Times New Roman" w:cs="Times New Roman"/>
          <w:sz w:val="18"/>
          <w:szCs w:val="18"/>
        </w:rPr>
        <w:t xml:space="preserve">eseptör </w:t>
      </w:r>
      <w:r w:rsidR="009F6A61" w:rsidRPr="007B5100">
        <w:rPr>
          <w:rFonts w:ascii="Times New Roman" w:hAnsi="Times New Roman" w:cs="Times New Roman"/>
          <w:sz w:val="18"/>
          <w:szCs w:val="18"/>
        </w:rPr>
        <w:t>A</w:t>
      </w:r>
      <w:r w:rsidRPr="007B5100">
        <w:rPr>
          <w:rFonts w:ascii="Times New Roman" w:hAnsi="Times New Roman" w:cs="Times New Roman"/>
          <w:sz w:val="18"/>
          <w:szCs w:val="18"/>
        </w:rPr>
        <w:t xml:space="preserve">ntagonistleri (MRA) kullanmakta olan diyaliz almayan Evre 4 KBH veya Evre 5 KBH hastası olup ve son 1 ay içerisinde sodyum/kalsiyum </w:t>
      </w:r>
      <w:proofErr w:type="spellStart"/>
      <w:r w:rsidRPr="007B5100">
        <w:rPr>
          <w:rFonts w:ascii="Times New Roman" w:hAnsi="Times New Roman" w:cs="Times New Roman"/>
          <w:sz w:val="18"/>
          <w:szCs w:val="18"/>
        </w:rPr>
        <w:t>polistiren</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sülfonat</w:t>
      </w:r>
      <w:proofErr w:type="spellEnd"/>
      <w:r w:rsidRPr="007B5100">
        <w:rPr>
          <w:rFonts w:ascii="Times New Roman" w:hAnsi="Times New Roman" w:cs="Times New Roman"/>
          <w:sz w:val="18"/>
          <w:szCs w:val="18"/>
        </w:rPr>
        <w:t xml:space="preserve"> etkin maddeli ilaçları kullanmasına rağmen en az bir şiddetli </w:t>
      </w:r>
      <w:proofErr w:type="spellStart"/>
      <w:r w:rsidRPr="007B5100">
        <w:rPr>
          <w:rFonts w:ascii="Times New Roman" w:hAnsi="Times New Roman" w:cs="Times New Roman"/>
          <w:sz w:val="18"/>
          <w:szCs w:val="18"/>
        </w:rPr>
        <w:t>hiperkalemi</w:t>
      </w:r>
      <w:proofErr w:type="spellEnd"/>
      <w:r w:rsidRPr="007B5100">
        <w:rPr>
          <w:rFonts w:ascii="Times New Roman" w:hAnsi="Times New Roman" w:cs="Times New Roman"/>
          <w:sz w:val="18"/>
          <w:szCs w:val="18"/>
        </w:rPr>
        <w:t xml:space="preserve"> atağı geçiren ve serum potasyum (</w:t>
      </w:r>
      <w:proofErr w:type="spellStart"/>
      <w:r w:rsidRPr="007B5100">
        <w:rPr>
          <w:rFonts w:ascii="Times New Roman" w:hAnsi="Times New Roman" w:cs="Times New Roman"/>
          <w:sz w:val="18"/>
          <w:szCs w:val="18"/>
        </w:rPr>
        <w:t>sK</w:t>
      </w:r>
      <w:proofErr w:type="spellEnd"/>
      <w:r w:rsidRPr="007B5100">
        <w:rPr>
          <w:rFonts w:ascii="Times New Roman" w:hAnsi="Times New Roman" w:cs="Times New Roman"/>
          <w:sz w:val="18"/>
          <w:szCs w:val="18"/>
        </w:rPr>
        <w:t xml:space="preserve">+) seviyesi 6,0 </w:t>
      </w:r>
      <w:proofErr w:type="spellStart"/>
      <w:r w:rsidRPr="007B5100">
        <w:rPr>
          <w:rFonts w:ascii="Times New Roman" w:hAnsi="Times New Roman" w:cs="Times New Roman"/>
          <w:sz w:val="18"/>
          <w:szCs w:val="18"/>
        </w:rPr>
        <w:t>mmol</w:t>
      </w:r>
      <w:proofErr w:type="spellEnd"/>
      <w:r w:rsidRPr="007B5100">
        <w:rPr>
          <w:rFonts w:ascii="Times New Roman" w:hAnsi="Times New Roman" w:cs="Times New Roman"/>
          <w:sz w:val="18"/>
          <w:szCs w:val="18"/>
        </w:rPr>
        <w:t xml:space="preserve">/L ya da üzerinde olan hastalarda; bu durumların belirtildiği en az bir </w:t>
      </w:r>
      <w:proofErr w:type="spellStart"/>
      <w:r w:rsidRPr="007B5100">
        <w:rPr>
          <w:rFonts w:ascii="Times New Roman" w:hAnsi="Times New Roman" w:cs="Times New Roman"/>
          <w:sz w:val="18"/>
          <w:szCs w:val="18"/>
        </w:rPr>
        <w:t>nefroloji</w:t>
      </w:r>
      <w:proofErr w:type="spellEnd"/>
      <w:r w:rsidRPr="007B5100">
        <w:rPr>
          <w:rFonts w:ascii="Times New Roman" w:hAnsi="Times New Roman" w:cs="Times New Roman"/>
          <w:sz w:val="18"/>
          <w:szCs w:val="18"/>
        </w:rPr>
        <w:t xml:space="preserve"> uzman hekimi tarafından düzenlenen 3 ay süreli sağlık kurulu raporuna istinaden </w:t>
      </w:r>
      <w:proofErr w:type="spellStart"/>
      <w:r w:rsidRPr="007B5100">
        <w:rPr>
          <w:rFonts w:ascii="Times New Roman" w:hAnsi="Times New Roman" w:cs="Times New Roman"/>
          <w:sz w:val="18"/>
          <w:szCs w:val="18"/>
        </w:rPr>
        <w:t>nefroloji</w:t>
      </w:r>
      <w:proofErr w:type="spellEnd"/>
      <w:r w:rsidRPr="007B5100">
        <w:rPr>
          <w:rFonts w:ascii="Times New Roman" w:hAnsi="Times New Roman" w:cs="Times New Roman"/>
          <w:sz w:val="18"/>
          <w:szCs w:val="18"/>
        </w:rPr>
        <w:t xml:space="preserve"> veya iç hastalıkları uzman hekimleri tarafından reçete edilmesi halinde bedeli Kurumca karşılanır. </w:t>
      </w:r>
    </w:p>
    <w:p w14:paraId="3E50818B" w14:textId="508B79BF" w:rsidR="00D216B2" w:rsidRPr="007B5100" w:rsidRDefault="00D216B2" w:rsidP="00D216B2">
      <w:pPr>
        <w:keepNext/>
        <w:keepLines/>
        <w:spacing w:after="0" w:line="240" w:lineRule="auto"/>
        <w:ind w:firstLine="709"/>
        <w:jc w:val="both"/>
        <w:outlineLvl w:val="2"/>
        <w:rPr>
          <w:rFonts w:ascii="Times New Roman" w:hAnsi="Times New Roman" w:cs="Times New Roman"/>
          <w:sz w:val="18"/>
          <w:szCs w:val="18"/>
        </w:rPr>
      </w:pPr>
      <w:r w:rsidRPr="007B5100">
        <w:rPr>
          <w:rFonts w:ascii="Times New Roman" w:hAnsi="Times New Roman" w:cs="Times New Roman"/>
          <w:sz w:val="18"/>
          <w:szCs w:val="18"/>
        </w:rPr>
        <w:t xml:space="preserve">(2) Bir yılda en fazla iki </w:t>
      </w:r>
      <w:proofErr w:type="spellStart"/>
      <w:r w:rsidRPr="007B5100">
        <w:rPr>
          <w:rFonts w:ascii="Times New Roman" w:hAnsi="Times New Roman" w:cs="Times New Roman"/>
          <w:sz w:val="18"/>
          <w:szCs w:val="18"/>
        </w:rPr>
        <w:t>hiperkalemi</w:t>
      </w:r>
      <w:proofErr w:type="spellEnd"/>
      <w:r w:rsidRPr="007B5100">
        <w:rPr>
          <w:rFonts w:ascii="Times New Roman" w:hAnsi="Times New Roman" w:cs="Times New Roman"/>
          <w:sz w:val="18"/>
          <w:szCs w:val="18"/>
        </w:rPr>
        <w:t xml:space="preserve"> atağı için toplam en fazla 6 kutu bedeli ödenir</w:t>
      </w:r>
      <w:r w:rsidR="005B7722" w:rsidRPr="007B5100">
        <w:rPr>
          <w:rFonts w:ascii="Times New Roman" w:hAnsi="Times New Roman" w:cs="Times New Roman"/>
          <w:sz w:val="18"/>
          <w:szCs w:val="18"/>
        </w:rPr>
        <w:t>.</w:t>
      </w:r>
      <w:r w:rsidRPr="007B5100">
        <w:rPr>
          <w:rFonts w:ascii="Times New Roman" w:hAnsi="Times New Roman" w:cs="Times New Roman"/>
          <w:sz w:val="18"/>
          <w:szCs w:val="18"/>
        </w:rPr>
        <w:t xml:space="preserve"> İlacın kullanımı her atak için yukarıda belirtilen koşulların yeniden oluşması halinde mümkündür.”</w:t>
      </w:r>
    </w:p>
    <w:p w14:paraId="6DD3545F" w14:textId="07F888E3" w:rsidR="00141B1A" w:rsidRPr="007B5100" w:rsidRDefault="004D448A" w:rsidP="00141B1A">
      <w:pPr>
        <w:spacing w:after="0" w:line="240" w:lineRule="auto"/>
        <w:ind w:left="710"/>
        <w:jc w:val="both"/>
        <w:rPr>
          <w:rFonts w:ascii="Times New Roman" w:eastAsiaTheme="majorEastAsia" w:hAnsi="Times New Roman" w:cs="Times New Roman"/>
          <w:sz w:val="18"/>
          <w:szCs w:val="18"/>
          <w:lang w:eastAsia="tr-TR"/>
        </w:rPr>
      </w:pPr>
      <w:r w:rsidRPr="007B5100">
        <w:rPr>
          <w:rFonts w:ascii="Times New Roman" w:hAnsi="Times New Roman" w:cs="Times New Roman"/>
          <w:b/>
          <w:sz w:val="18"/>
          <w:szCs w:val="18"/>
        </w:rPr>
        <w:t xml:space="preserve">MADDE 8- </w:t>
      </w:r>
      <w:r w:rsidR="00141B1A" w:rsidRPr="007B5100">
        <w:rPr>
          <w:rFonts w:ascii="Times New Roman" w:eastAsiaTheme="majorEastAsia" w:hAnsi="Times New Roman" w:cs="Times New Roman"/>
          <w:sz w:val="18"/>
          <w:szCs w:val="18"/>
          <w:lang w:eastAsia="tr-TR"/>
        </w:rPr>
        <w:t>Aynı Tebliğin 4.2.12.B numaralı maddesinde aşağıdaki düzenlemeler yapılmıştır.</w:t>
      </w:r>
    </w:p>
    <w:p w14:paraId="5F58C283" w14:textId="4C7B7B33" w:rsidR="00141B1A" w:rsidRPr="007B5100" w:rsidRDefault="00141B1A" w:rsidP="00141B1A">
      <w:pPr>
        <w:spacing w:after="0" w:line="240" w:lineRule="auto"/>
        <w:ind w:firstLine="709"/>
        <w:jc w:val="both"/>
        <w:rPr>
          <w:rFonts w:ascii="Times New Roman" w:hAnsi="Times New Roman" w:cs="Times New Roman"/>
          <w:sz w:val="18"/>
          <w:szCs w:val="18"/>
        </w:rPr>
      </w:pPr>
      <w:r w:rsidRPr="007B5100">
        <w:rPr>
          <w:rFonts w:ascii="Times New Roman" w:hAnsi="Times New Roman" w:cs="Times New Roman"/>
          <w:sz w:val="18"/>
          <w:szCs w:val="18"/>
        </w:rPr>
        <w:t xml:space="preserve">a) 4.2.12.B-1 </w:t>
      </w:r>
      <w:r w:rsidR="00E144EE" w:rsidRPr="007B5100">
        <w:rPr>
          <w:rFonts w:ascii="Times New Roman" w:hAnsi="Times New Roman" w:cs="Times New Roman"/>
          <w:sz w:val="18"/>
          <w:szCs w:val="18"/>
        </w:rPr>
        <w:t xml:space="preserve">numaralı alt maddesinin birinci fıkrasının (a) bendine </w:t>
      </w:r>
      <w:r w:rsidRPr="007B5100">
        <w:rPr>
          <w:rFonts w:ascii="Times New Roman" w:hAnsi="Times New Roman" w:cs="Times New Roman"/>
          <w:sz w:val="18"/>
          <w:szCs w:val="18"/>
        </w:rPr>
        <w:t>“</w:t>
      </w:r>
      <w:proofErr w:type="spellStart"/>
      <w:r w:rsidRPr="007B5100">
        <w:rPr>
          <w:rFonts w:ascii="Times New Roman" w:hAnsi="Times New Roman" w:cs="Times New Roman"/>
          <w:sz w:val="18"/>
          <w:szCs w:val="18"/>
        </w:rPr>
        <w:t>nefroloji</w:t>
      </w:r>
      <w:proofErr w:type="spellEnd"/>
      <w:r w:rsidRPr="007B5100">
        <w:rPr>
          <w:rFonts w:ascii="Times New Roman" w:hAnsi="Times New Roman" w:cs="Times New Roman"/>
          <w:sz w:val="18"/>
          <w:szCs w:val="18"/>
        </w:rPr>
        <w:t xml:space="preserve">” ibaresinden sonra gelmek üzere “, immünoloji” ibaresi </w:t>
      </w:r>
      <w:r w:rsidR="00E144EE" w:rsidRPr="007B5100">
        <w:rPr>
          <w:rFonts w:ascii="Times New Roman" w:hAnsi="Times New Roman" w:cs="Times New Roman"/>
          <w:sz w:val="18"/>
          <w:szCs w:val="18"/>
        </w:rPr>
        <w:t>ve</w:t>
      </w:r>
      <w:r w:rsidRPr="007B5100">
        <w:rPr>
          <w:rFonts w:ascii="Times New Roman" w:hAnsi="Times New Roman" w:cs="Times New Roman"/>
          <w:sz w:val="18"/>
          <w:szCs w:val="18"/>
        </w:rPr>
        <w:t xml:space="preserve"> </w:t>
      </w:r>
      <w:r w:rsidR="00E144EE" w:rsidRPr="007B5100">
        <w:rPr>
          <w:rFonts w:ascii="Times New Roman" w:hAnsi="Times New Roman" w:cs="Times New Roman"/>
          <w:sz w:val="18"/>
          <w:szCs w:val="18"/>
        </w:rPr>
        <w:t>aynı alt maddeye aşağıdaki fıkra eklenmiştir.</w:t>
      </w:r>
    </w:p>
    <w:p w14:paraId="6AF0C4CD" w14:textId="2164DCC3" w:rsidR="00141B1A" w:rsidRPr="007B5100" w:rsidRDefault="00141B1A" w:rsidP="00141B1A">
      <w:pPr>
        <w:tabs>
          <w:tab w:val="left" w:pos="709"/>
        </w:tabs>
        <w:autoSpaceDE w:val="0"/>
        <w:autoSpaceDN w:val="0"/>
        <w:adjustRightInd w:val="0"/>
        <w:spacing w:after="0" w:line="240" w:lineRule="auto"/>
        <w:jc w:val="both"/>
        <w:rPr>
          <w:rFonts w:ascii="Times New Roman" w:eastAsiaTheme="majorEastAsia" w:hAnsi="Times New Roman" w:cs="Times New Roman"/>
          <w:sz w:val="18"/>
          <w:szCs w:val="18"/>
          <w:lang w:eastAsia="tr-TR"/>
        </w:rPr>
      </w:pPr>
      <w:r w:rsidRPr="007B5100">
        <w:rPr>
          <w:rFonts w:ascii="Times New Roman" w:eastAsiaTheme="majorEastAsia" w:hAnsi="Times New Roman" w:cs="Times New Roman"/>
          <w:sz w:val="18"/>
          <w:szCs w:val="18"/>
          <w:lang w:eastAsia="tr-TR"/>
        </w:rPr>
        <w:t xml:space="preserve">               “(2) </w:t>
      </w:r>
      <w:proofErr w:type="spellStart"/>
      <w:r w:rsidRPr="007B5100">
        <w:rPr>
          <w:rFonts w:ascii="Times New Roman" w:eastAsiaTheme="majorEastAsia" w:hAnsi="Times New Roman" w:cs="Times New Roman"/>
          <w:sz w:val="18"/>
          <w:szCs w:val="18"/>
          <w:lang w:eastAsia="tr-TR"/>
        </w:rPr>
        <w:t>Immunoglobulin</w:t>
      </w:r>
      <w:proofErr w:type="spellEnd"/>
      <w:r w:rsidRPr="007B5100">
        <w:rPr>
          <w:rFonts w:ascii="Times New Roman" w:eastAsiaTheme="majorEastAsia" w:hAnsi="Times New Roman" w:cs="Times New Roman"/>
          <w:sz w:val="18"/>
          <w:szCs w:val="18"/>
          <w:lang w:eastAsia="tr-TR"/>
        </w:rPr>
        <w:t xml:space="preserve"> M (</w:t>
      </w:r>
      <w:proofErr w:type="spellStart"/>
      <w:r w:rsidRPr="007B5100">
        <w:rPr>
          <w:rFonts w:ascii="Times New Roman" w:eastAsiaTheme="majorEastAsia" w:hAnsi="Times New Roman" w:cs="Times New Roman"/>
          <w:sz w:val="18"/>
          <w:szCs w:val="18"/>
          <w:lang w:eastAsia="tr-TR"/>
        </w:rPr>
        <w:t>IgM</w:t>
      </w:r>
      <w:proofErr w:type="spellEnd"/>
      <w:r w:rsidRPr="007B5100">
        <w:rPr>
          <w:rFonts w:ascii="Times New Roman" w:eastAsiaTheme="majorEastAsia" w:hAnsi="Times New Roman" w:cs="Times New Roman"/>
          <w:sz w:val="18"/>
          <w:szCs w:val="18"/>
          <w:lang w:eastAsia="tr-TR"/>
        </w:rPr>
        <w:t xml:space="preserve">) ile zenginleştirilmiş </w:t>
      </w:r>
      <w:proofErr w:type="spellStart"/>
      <w:r w:rsidRPr="007B5100">
        <w:rPr>
          <w:rFonts w:ascii="Times New Roman" w:eastAsiaTheme="majorEastAsia" w:hAnsi="Times New Roman" w:cs="Times New Roman"/>
          <w:sz w:val="18"/>
          <w:szCs w:val="18"/>
          <w:lang w:eastAsia="tr-TR"/>
        </w:rPr>
        <w:t>intravenöz</w:t>
      </w:r>
      <w:proofErr w:type="spellEnd"/>
      <w:r w:rsidRPr="007B5100">
        <w:rPr>
          <w:rFonts w:ascii="Times New Roman" w:eastAsiaTheme="majorEastAsia" w:hAnsi="Times New Roman" w:cs="Times New Roman"/>
          <w:sz w:val="18"/>
          <w:szCs w:val="18"/>
          <w:lang w:eastAsia="tr-TR"/>
        </w:rPr>
        <w:t xml:space="preserve"> </w:t>
      </w:r>
      <w:proofErr w:type="spellStart"/>
      <w:r w:rsidRPr="007B5100">
        <w:rPr>
          <w:rFonts w:ascii="Times New Roman" w:eastAsiaTheme="majorEastAsia" w:hAnsi="Times New Roman" w:cs="Times New Roman"/>
          <w:sz w:val="18"/>
          <w:szCs w:val="18"/>
          <w:lang w:eastAsia="tr-TR"/>
        </w:rPr>
        <w:t>immünglobulinler</w:t>
      </w:r>
      <w:proofErr w:type="spellEnd"/>
      <w:r w:rsidRPr="007B5100">
        <w:rPr>
          <w:rFonts w:ascii="Times New Roman" w:eastAsiaTheme="majorEastAsia" w:hAnsi="Times New Roman" w:cs="Times New Roman"/>
          <w:sz w:val="18"/>
          <w:szCs w:val="18"/>
          <w:lang w:eastAsia="tr-TR"/>
        </w:rPr>
        <w:t xml:space="preserve">; üçüncü basamak yoğun bakım ünitesinde yatan ciddi bakteriyel enfeksiyon kaynaklı septik şokta olan hastaların; uygun antibiyotik, sıvı, </w:t>
      </w:r>
      <w:proofErr w:type="spellStart"/>
      <w:r w:rsidRPr="007B5100">
        <w:rPr>
          <w:rFonts w:ascii="Times New Roman" w:eastAsiaTheme="majorEastAsia" w:hAnsi="Times New Roman" w:cs="Times New Roman"/>
          <w:sz w:val="18"/>
          <w:szCs w:val="18"/>
          <w:lang w:eastAsia="tr-TR"/>
        </w:rPr>
        <w:t>vazopressör</w:t>
      </w:r>
      <w:proofErr w:type="spellEnd"/>
      <w:r w:rsidRPr="007B5100">
        <w:rPr>
          <w:rFonts w:ascii="Times New Roman" w:eastAsiaTheme="majorEastAsia" w:hAnsi="Times New Roman" w:cs="Times New Roman"/>
          <w:sz w:val="18"/>
          <w:szCs w:val="18"/>
          <w:lang w:eastAsia="tr-TR"/>
        </w:rPr>
        <w:t xml:space="preserve"> tedavilerine rağmen devam eden ciddi hipotansiyon (ortalama arter basıncı ≤ 65 </w:t>
      </w:r>
      <w:proofErr w:type="spellStart"/>
      <w:r w:rsidRPr="007B5100">
        <w:rPr>
          <w:rFonts w:ascii="Times New Roman" w:eastAsiaTheme="majorEastAsia" w:hAnsi="Times New Roman" w:cs="Times New Roman"/>
          <w:sz w:val="18"/>
          <w:szCs w:val="18"/>
          <w:lang w:eastAsia="tr-TR"/>
        </w:rPr>
        <w:t>mmHg</w:t>
      </w:r>
      <w:proofErr w:type="spellEnd"/>
      <w:r w:rsidRPr="007B5100">
        <w:rPr>
          <w:rFonts w:ascii="Times New Roman" w:eastAsiaTheme="majorEastAsia" w:hAnsi="Times New Roman" w:cs="Times New Roman"/>
          <w:sz w:val="18"/>
          <w:szCs w:val="18"/>
          <w:lang w:eastAsia="tr-TR"/>
        </w:rPr>
        <w:t xml:space="preserve">, 2mmol/L ve üzeri </w:t>
      </w:r>
      <w:proofErr w:type="spellStart"/>
      <w:r w:rsidRPr="007B5100">
        <w:rPr>
          <w:rFonts w:ascii="Times New Roman" w:eastAsiaTheme="majorEastAsia" w:hAnsi="Times New Roman" w:cs="Times New Roman"/>
          <w:sz w:val="18"/>
          <w:szCs w:val="18"/>
          <w:lang w:eastAsia="tr-TR"/>
        </w:rPr>
        <w:t>laktat</w:t>
      </w:r>
      <w:proofErr w:type="spellEnd"/>
      <w:r w:rsidRPr="007B5100">
        <w:rPr>
          <w:rFonts w:ascii="Times New Roman" w:eastAsiaTheme="majorEastAsia" w:hAnsi="Times New Roman" w:cs="Times New Roman"/>
          <w:sz w:val="18"/>
          <w:szCs w:val="18"/>
          <w:lang w:eastAsia="tr-TR"/>
        </w:rPr>
        <w:t xml:space="preserve"> seviyesi) tedavisinde uzman hekim tarafından kullanılması halinde bedelleri Kurumca karşılanır.”</w:t>
      </w:r>
    </w:p>
    <w:p w14:paraId="6A1985F9" w14:textId="3CAC36BE" w:rsidR="00141B1A" w:rsidRPr="007B5100" w:rsidRDefault="00A921DA" w:rsidP="001A4CEB">
      <w:pPr>
        <w:spacing w:after="0" w:line="240" w:lineRule="auto"/>
        <w:ind w:firstLine="709"/>
        <w:jc w:val="both"/>
        <w:outlineLvl w:val="4"/>
        <w:rPr>
          <w:rFonts w:ascii="Times New Roman" w:hAnsi="Times New Roman" w:cs="Times New Roman"/>
          <w:sz w:val="18"/>
          <w:szCs w:val="18"/>
        </w:rPr>
      </w:pPr>
      <w:r w:rsidRPr="007B5100">
        <w:rPr>
          <w:rFonts w:ascii="Times New Roman" w:hAnsi="Times New Roman" w:cs="Times New Roman"/>
          <w:sz w:val="18"/>
          <w:szCs w:val="18"/>
        </w:rPr>
        <w:t>b</w:t>
      </w:r>
      <w:r w:rsidR="00141B1A" w:rsidRPr="007B5100">
        <w:rPr>
          <w:rFonts w:ascii="Times New Roman" w:hAnsi="Times New Roman" w:cs="Times New Roman"/>
          <w:sz w:val="18"/>
          <w:szCs w:val="18"/>
        </w:rPr>
        <w:t xml:space="preserve">) 4.2.12.B-2 </w:t>
      </w:r>
      <w:r w:rsidR="00E144EE" w:rsidRPr="007B5100">
        <w:rPr>
          <w:rFonts w:ascii="Times New Roman" w:hAnsi="Times New Roman" w:cs="Times New Roman"/>
          <w:sz w:val="18"/>
          <w:szCs w:val="18"/>
        </w:rPr>
        <w:t xml:space="preserve">numaralı alt maddesinin </w:t>
      </w:r>
      <w:r w:rsidR="00141B1A" w:rsidRPr="007B5100">
        <w:rPr>
          <w:rFonts w:ascii="Times New Roman" w:hAnsi="Times New Roman" w:cs="Times New Roman"/>
          <w:sz w:val="18"/>
          <w:szCs w:val="18"/>
        </w:rPr>
        <w:t>birinci fıkrasının ilk cümlesinde yer alan “</w:t>
      </w:r>
      <w:proofErr w:type="spellStart"/>
      <w:r w:rsidR="00141B1A" w:rsidRPr="007B5100">
        <w:rPr>
          <w:rFonts w:ascii="Times New Roman" w:hAnsi="Times New Roman" w:cs="Times New Roman"/>
          <w:sz w:val="18"/>
          <w:szCs w:val="18"/>
        </w:rPr>
        <w:t>endikasyonlar</w:t>
      </w:r>
      <w:proofErr w:type="spellEnd"/>
      <w:r w:rsidR="00141B1A" w:rsidRPr="007B5100">
        <w:rPr>
          <w:rFonts w:ascii="Times New Roman" w:hAnsi="Times New Roman" w:cs="Times New Roman"/>
          <w:sz w:val="18"/>
          <w:szCs w:val="18"/>
        </w:rPr>
        <w:t xml:space="preserve">” ibaresinden önce gelmek üzere “Sağlık Bakanlığınca onaylı” ibaresi </w:t>
      </w:r>
      <w:r w:rsidR="001A4CEB" w:rsidRPr="007B5100">
        <w:rPr>
          <w:rFonts w:ascii="Times New Roman" w:hAnsi="Times New Roman" w:cs="Times New Roman"/>
          <w:sz w:val="18"/>
          <w:szCs w:val="18"/>
        </w:rPr>
        <w:t xml:space="preserve">ve </w:t>
      </w:r>
      <w:r w:rsidR="00141B1A" w:rsidRPr="007B5100">
        <w:rPr>
          <w:rFonts w:ascii="Times New Roman" w:hAnsi="Times New Roman" w:cs="Times New Roman"/>
          <w:sz w:val="18"/>
          <w:szCs w:val="18"/>
        </w:rPr>
        <w:t>(a) bendinde yer alan “göğüs hastalıkları” ibaresinden sonra gelmek üzere “, immünoloji” ibaresi eklenmiştir.</w:t>
      </w:r>
    </w:p>
    <w:p w14:paraId="0FFD7CF4" w14:textId="77777777" w:rsidR="00985DCC" w:rsidRPr="007B5100" w:rsidRDefault="00CE3526" w:rsidP="00985DCC">
      <w:pPr>
        <w:keepNext/>
        <w:keepLines/>
        <w:spacing w:after="0" w:line="240" w:lineRule="auto"/>
        <w:ind w:firstLine="709"/>
        <w:jc w:val="both"/>
        <w:outlineLvl w:val="2"/>
        <w:rPr>
          <w:rFonts w:ascii="Times New Roman" w:hAnsi="Times New Roman" w:cs="Times New Roman"/>
          <w:sz w:val="18"/>
          <w:szCs w:val="18"/>
        </w:rPr>
      </w:pPr>
      <w:r w:rsidRPr="007B5100">
        <w:rPr>
          <w:rFonts w:ascii="Times New Roman" w:hAnsi="Times New Roman" w:cs="Times New Roman"/>
          <w:b/>
          <w:sz w:val="18"/>
          <w:szCs w:val="18"/>
        </w:rPr>
        <w:t xml:space="preserve">MADDE 9- </w:t>
      </w:r>
      <w:r w:rsidR="00D216B2" w:rsidRPr="007B5100">
        <w:rPr>
          <w:rFonts w:ascii="Times New Roman" w:hAnsi="Times New Roman" w:cs="Times New Roman"/>
          <w:bCs/>
          <w:sz w:val="18"/>
          <w:szCs w:val="18"/>
        </w:rPr>
        <w:t>Aynı Tebliğin</w:t>
      </w:r>
      <w:r w:rsidR="00D216B2" w:rsidRPr="007B5100">
        <w:rPr>
          <w:rFonts w:ascii="Times New Roman" w:hAnsi="Times New Roman" w:cs="Times New Roman"/>
          <w:sz w:val="18"/>
          <w:szCs w:val="18"/>
        </w:rPr>
        <w:t xml:space="preserve"> 4.2.14.C</w:t>
      </w:r>
      <w:r w:rsidR="00D216B2" w:rsidRPr="007B5100">
        <w:rPr>
          <w:rFonts w:ascii="Times New Roman" w:eastAsiaTheme="minorEastAsia" w:hAnsi="Times New Roman" w:cs="Times New Roman"/>
          <w:b/>
          <w:bCs/>
          <w:sz w:val="18"/>
          <w:szCs w:val="18"/>
        </w:rPr>
        <w:t xml:space="preserve"> </w:t>
      </w:r>
      <w:r w:rsidR="00D216B2" w:rsidRPr="007B5100">
        <w:rPr>
          <w:rFonts w:ascii="Times New Roman" w:hAnsi="Times New Roman" w:cs="Times New Roman"/>
          <w:sz w:val="18"/>
          <w:szCs w:val="18"/>
        </w:rPr>
        <w:t>numaralı maddesinin üçüncü fıkrasında aşağıdaki düzenlemeler yapılmıştır.</w:t>
      </w:r>
      <w:r w:rsidR="00985DCC" w:rsidRPr="007B5100">
        <w:rPr>
          <w:rFonts w:ascii="Times New Roman" w:hAnsi="Times New Roman" w:cs="Times New Roman"/>
          <w:sz w:val="18"/>
          <w:szCs w:val="18"/>
        </w:rPr>
        <w:t xml:space="preserve">  </w:t>
      </w:r>
    </w:p>
    <w:p w14:paraId="45B5D286" w14:textId="77777777" w:rsidR="00E144EE" w:rsidRPr="007B5100" w:rsidRDefault="00E144EE" w:rsidP="00E144EE">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a) (t) bendi aşağıdaki şekilde değiştirilmiştir.</w:t>
      </w:r>
    </w:p>
    <w:p w14:paraId="6B5A4ACD" w14:textId="77777777" w:rsidR="00E144EE" w:rsidRPr="007B5100" w:rsidRDefault="00E144EE" w:rsidP="00E144EE">
      <w:pPr>
        <w:spacing w:after="0" w:line="240" w:lineRule="atLeast"/>
        <w:ind w:firstLine="708"/>
        <w:jc w:val="both"/>
        <w:rPr>
          <w:rFonts w:ascii="Times New Roman" w:hAnsi="Times New Roman" w:cs="Times New Roman"/>
          <w:sz w:val="18"/>
          <w:szCs w:val="18"/>
        </w:rPr>
      </w:pPr>
      <w:r w:rsidRPr="007B5100">
        <w:rPr>
          <w:rFonts w:ascii="Times New Roman" w:hAnsi="Times New Roman" w:cs="Times New Roman"/>
          <w:sz w:val="18"/>
          <w:szCs w:val="18"/>
        </w:rPr>
        <w:t xml:space="preserve">“t) </w:t>
      </w:r>
      <w:proofErr w:type="spellStart"/>
      <w:r w:rsidRPr="007B5100">
        <w:rPr>
          <w:rFonts w:ascii="Times New Roman" w:hAnsi="Times New Roman" w:cs="Times New Roman"/>
          <w:sz w:val="18"/>
          <w:szCs w:val="18"/>
        </w:rPr>
        <w:t>Panitumumab</w:t>
      </w:r>
      <w:proofErr w:type="spellEnd"/>
      <w:r w:rsidRPr="007B5100">
        <w:rPr>
          <w:rFonts w:ascii="Times New Roman" w:hAnsi="Times New Roman" w:cs="Times New Roman"/>
          <w:sz w:val="18"/>
          <w:szCs w:val="18"/>
        </w:rPr>
        <w:t xml:space="preserve">; </w:t>
      </w:r>
    </w:p>
    <w:p w14:paraId="01F47870" w14:textId="77777777" w:rsidR="00E144EE" w:rsidRPr="007B5100" w:rsidRDefault="00E144EE" w:rsidP="00E144EE">
      <w:pPr>
        <w:pStyle w:val="3-NormalYaz"/>
        <w:tabs>
          <w:tab w:val="clear" w:pos="566"/>
          <w:tab w:val="left" w:pos="709"/>
        </w:tabs>
        <w:outlineLvl w:val="4"/>
        <w:rPr>
          <w:sz w:val="18"/>
          <w:szCs w:val="18"/>
        </w:rPr>
      </w:pPr>
      <w:r w:rsidRPr="007B5100">
        <w:rPr>
          <w:sz w:val="18"/>
          <w:szCs w:val="18"/>
        </w:rPr>
        <w:tab/>
        <w:t xml:space="preserve">1) Daha önce </w:t>
      </w:r>
      <w:proofErr w:type="spellStart"/>
      <w:r w:rsidRPr="007B5100">
        <w:rPr>
          <w:sz w:val="18"/>
          <w:szCs w:val="18"/>
        </w:rPr>
        <w:t>panitumumab</w:t>
      </w:r>
      <w:proofErr w:type="spellEnd"/>
      <w:r w:rsidRPr="007B5100">
        <w:rPr>
          <w:sz w:val="18"/>
          <w:szCs w:val="18"/>
        </w:rPr>
        <w:t xml:space="preserve"> veya diğer anti-EGFR (Anti-</w:t>
      </w:r>
      <w:proofErr w:type="spellStart"/>
      <w:r w:rsidRPr="007B5100">
        <w:rPr>
          <w:sz w:val="18"/>
          <w:szCs w:val="18"/>
        </w:rPr>
        <w:t>Epidermal</w:t>
      </w:r>
      <w:proofErr w:type="spellEnd"/>
      <w:r w:rsidRPr="007B5100">
        <w:rPr>
          <w:sz w:val="18"/>
          <w:szCs w:val="18"/>
        </w:rPr>
        <w:t xml:space="preserve"> Büyüme Faktörü Reseptörü) tedavileri kullanmamış, ECOG performans skoru 0-1 olan, RAS mutasyonu olmayan </w:t>
      </w:r>
      <w:proofErr w:type="spellStart"/>
      <w:r w:rsidRPr="007B5100">
        <w:rPr>
          <w:sz w:val="18"/>
          <w:szCs w:val="18"/>
        </w:rPr>
        <w:t>metastatik</w:t>
      </w:r>
      <w:proofErr w:type="spellEnd"/>
      <w:r w:rsidRPr="007B5100">
        <w:rPr>
          <w:sz w:val="18"/>
          <w:szCs w:val="18"/>
        </w:rPr>
        <w:t xml:space="preserve"> </w:t>
      </w:r>
      <w:proofErr w:type="spellStart"/>
      <w:r w:rsidRPr="007B5100">
        <w:rPr>
          <w:sz w:val="18"/>
          <w:szCs w:val="18"/>
        </w:rPr>
        <w:t>kolorektal</w:t>
      </w:r>
      <w:proofErr w:type="spellEnd"/>
      <w:r w:rsidRPr="007B5100">
        <w:rPr>
          <w:sz w:val="18"/>
          <w:szCs w:val="18"/>
        </w:rPr>
        <w:t xml:space="preserve"> kanserli hastalarda; birinci veya ikinci seri tedavide FOLFOX veya FOLFIRI kombinasyon kemoterapi rejimlerinin sadece birisi ile </w:t>
      </w:r>
      <w:proofErr w:type="spellStart"/>
      <w:r w:rsidRPr="007B5100">
        <w:rPr>
          <w:sz w:val="18"/>
          <w:szCs w:val="18"/>
        </w:rPr>
        <w:t>progresyona</w:t>
      </w:r>
      <w:proofErr w:type="spellEnd"/>
      <w:r w:rsidRPr="007B5100">
        <w:rPr>
          <w:sz w:val="18"/>
          <w:szCs w:val="18"/>
        </w:rPr>
        <w:t xml:space="preserve"> kadar kullanılır. Bu durumların belirtildiği en az bir tıbbi onkoloji uzmanının bulunduğu 6 ay süreli sağlık kurulu raporuna dayanılarak tıbbi onkoloji uzmanları tarafından reçete edilir. </w:t>
      </w:r>
    </w:p>
    <w:p w14:paraId="1ABD0BC6" w14:textId="77777777" w:rsidR="00E144EE" w:rsidRPr="007B5100" w:rsidRDefault="00E144EE" w:rsidP="00E144EE">
      <w:pPr>
        <w:spacing w:after="0"/>
        <w:ind w:firstLine="708"/>
        <w:jc w:val="both"/>
        <w:rPr>
          <w:rFonts w:ascii="Times New Roman" w:hAnsi="Times New Roman" w:cs="Times New Roman"/>
          <w:sz w:val="18"/>
          <w:szCs w:val="18"/>
        </w:rPr>
      </w:pPr>
      <w:r w:rsidRPr="007B5100">
        <w:rPr>
          <w:rFonts w:ascii="Times New Roman" w:hAnsi="Times New Roman" w:cs="Times New Roman"/>
          <w:sz w:val="18"/>
          <w:szCs w:val="18"/>
        </w:rPr>
        <w:t xml:space="preserve">2) </w:t>
      </w:r>
      <w:proofErr w:type="spellStart"/>
      <w:r w:rsidRPr="007B5100">
        <w:rPr>
          <w:rFonts w:ascii="Times New Roman" w:hAnsi="Times New Roman" w:cs="Times New Roman"/>
          <w:sz w:val="18"/>
          <w:szCs w:val="18"/>
        </w:rPr>
        <w:t>Progresyon</w:t>
      </w:r>
      <w:proofErr w:type="spellEnd"/>
      <w:r w:rsidRPr="007B5100">
        <w:rPr>
          <w:rFonts w:ascii="Times New Roman" w:hAnsi="Times New Roman" w:cs="Times New Roman"/>
          <w:sz w:val="18"/>
          <w:szCs w:val="18"/>
        </w:rPr>
        <w:t xml:space="preserve"> durumunda veya beraberindeki kemoterapi rejiminin değiştirilmesi durumunda </w:t>
      </w:r>
      <w:proofErr w:type="spellStart"/>
      <w:r w:rsidRPr="007B5100">
        <w:rPr>
          <w:rFonts w:ascii="Times New Roman" w:hAnsi="Times New Roman" w:cs="Times New Roman"/>
          <w:sz w:val="18"/>
          <w:szCs w:val="18"/>
        </w:rPr>
        <w:t>panitumumab</w:t>
      </w:r>
      <w:proofErr w:type="spellEnd"/>
      <w:r w:rsidRPr="007B5100">
        <w:rPr>
          <w:rFonts w:ascii="Times New Roman" w:hAnsi="Times New Roman" w:cs="Times New Roman"/>
          <w:sz w:val="18"/>
          <w:szCs w:val="18"/>
        </w:rPr>
        <w:t xml:space="preserve"> veya başka bir anti-EGFR tedavisi kullanılmaz.”</w:t>
      </w:r>
    </w:p>
    <w:p w14:paraId="55CE5E62" w14:textId="26E7B56F" w:rsidR="00D216B2" w:rsidRPr="007B5100" w:rsidRDefault="00D216B2" w:rsidP="00D216B2">
      <w:pPr>
        <w:spacing w:after="0"/>
        <w:ind w:firstLine="708"/>
        <w:jc w:val="both"/>
        <w:rPr>
          <w:rFonts w:ascii="Times New Roman" w:hAnsi="Times New Roman" w:cs="Times New Roman"/>
          <w:sz w:val="18"/>
          <w:szCs w:val="18"/>
        </w:rPr>
      </w:pPr>
      <w:r w:rsidRPr="007B5100">
        <w:rPr>
          <w:rFonts w:ascii="Times New Roman" w:hAnsi="Times New Roman" w:cs="Times New Roman"/>
          <w:bCs/>
          <w:sz w:val="18"/>
          <w:szCs w:val="18"/>
        </w:rPr>
        <w:t>b)</w:t>
      </w:r>
      <w:r w:rsidRPr="007B5100">
        <w:rPr>
          <w:rFonts w:ascii="Times New Roman" w:hAnsi="Times New Roman" w:cs="Times New Roman"/>
          <w:b/>
          <w:bCs/>
          <w:sz w:val="18"/>
          <w:szCs w:val="18"/>
        </w:rPr>
        <w:t xml:space="preserve"> </w:t>
      </w:r>
      <w:r w:rsidRPr="007B5100">
        <w:rPr>
          <w:rFonts w:ascii="Times New Roman" w:hAnsi="Times New Roman" w:cs="Times New Roman"/>
          <w:bCs/>
          <w:sz w:val="18"/>
          <w:szCs w:val="18"/>
        </w:rPr>
        <w:t>(u) bendi</w:t>
      </w:r>
      <w:r w:rsidR="007B0B02" w:rsidRPr="007B5100">
        <w:rPr>
          <w:rFonts w:ascii="Times New Roman" w:hAnsi="Times New Roman" w:cs="Times New Roman"/>
          <w:bCs/>
          <w:sz w:val="18"/>
          <w:szCs w:val="18"/>
        </w:rPr>
        <w:t>nin</w:t>
      </w:r>
      <w:r w:rsidRPr="007B5100">
        <w:rPr>
          <w:rFonts w:ascii="Times New Roman" w:hAnsi="Times New Roman" w:cs="Times New Roman"/>
          <w:bCs/>
          <w:sz w:val="18"/>
          <w:szCs w:val="18"/>
        </w:rPr>
        <w:t xml:space="preserve"> başlığında yer alan “</w:t>
      </w:r>
      <w:proofErr w:type="spellStart"/>
      <w:r w:rsidRPr="007B5100">
        <w:rPr>
          <w:rFonts w:ascii="Times New Roman" w:hAnsi="Times New Roman" w:cs="Times New Roman"/>
          <w:bCs/>
          <w:sz w:val="18"/>
          <w:szCs w:val="18"/>
        </w:rPr>
        <w:t>apalutamit</w:t>
      </w:r>
      <w:proofErr w:type="spellEnd"/>
      <w:r w:rsidRPr="007B5100">
        <w:rPr>
          <w:rFonts w:ascii="Times New Roman" w:hAnsi="Times New Roman" w:cs="Times New Roman"/>
          <w:bCs/>
          <w:sz w:val="18"/>
          <w:szCs w:val="18"/>
        </w:rPr>
        <w:t xml:space="preserve">” ibaresinden sonra gelmek </w:t>
      </w:r>
      <w:proofErr w:type="gramStart"/>
      <w:r w:rsidRPr="007B5100">
        <w:rPr>
          <w:rFonts w:ascii="Times New Roman" w:hAnsi="Times New Roman" w:cs="Times New Roman"/>
          <w:bCs/>
          <w:sz w:val="18"/>
          <w:szCs w:val="18"/>
        </w:rPr>
        <w:t xml:space="preserve">üzere  </w:t>
      </w:r>
      <w:r w:rsidRPr="002F1D7C">
        <w:rPr>
          <w:rFonts w:ascii="Times New Roman" w:hAnsi="Times New Roman" w:cs="Times New Roman"/>
          <w:sz w:val="18"/>
          <w:szCs w:val="18"/>
        </w:rPr>
        <w:t>“</w:t>
      </w:r>
      <w:proofErr w:type="gramEnd"/>
      <w:r w:rsidR="00BE3B5A" w:rsidRPr="003C01B1">
        <w:rPr>
          <w:rFonts w:ascii="Times New Roman" w:hAnsi="Times New Roman" w:cs="Times New Roman"/>
          <w:sz w:val="18"/>
          <w:szCs w:val="18"/>
        </w:rPr>
        <w:t>,</w:t>
      </w:r>
      <w:r w:rsidR="00F0730B" w:rsidRPr="003C01B1">
        <w:rPr>
          <w:rFonts w:ascii="Times New Roman" w:hAnsi="Times New Roman" w:cs="Times New Roman"/>
          <w:sz w:val="18"/>
          <w:szCs w:val="18"/>
        </w:rPr>
        <w:t xml:space="preserve"> </w:t>
      </w:r>
      <w:proofErr w:type="spellStart"/>
      <w:r w:rsidRPr="003C01B1">
        <w:rPr>
          <w:rFonts w:ascii="Times New Roman" w:hAnsi="Times New Roman" w:cs="Times New Roman"/>
          <w:sz w:val="18"/>
          <w:szCs w:val="18"/>
        </w:rPr>
        <w:t>darolutamid</w:t>
      </w:r>
      <w:proofErr w:type="spellEnd"/>
      <w:r w:rsidRPr="007B5100">
        <w:rPr>
          <w:rFonts w:ascii="Times New Roman" w:hAnsi="Times New Roman" w:cs="Times New Roman"/>
          <w:sz w:val="18"/>
          <w:szCs w:val="18"/>
        </w:rPr>
        <w:t>” ibaresi eklenmiş</w:t>
      </w:r>
      <w:r w:rsidR="007B0B02" w:rsidRPr="007B5100">
        <w:rPr>
          <w:rFonts w:ascii="Times New Roman" w:hAnsi="Times New Roman" w:cs="Times New Roman"/>
          <w:sz w:val="18"/>
          <w:szCs w:val="18"/>
        </w:rPr>
        <w:t>,</w:t>
      </w:r>
      <w:r w:rsidR="002F1D7C">
        <w:rPr>
          <w:rFonts w:ascii="Times New Roman" w:hAnsi="Times New Roman" w:cs="Times New Roman"/>
          <w:sz w:val="18"/>
          <w:szCs w:val="18"/>
        </w:rPr>
        <w:t xml:space="preserve"> aynı bendin</w:t>
      </w:r>
      <w:r w:rsidRPr="007B5100">
        <w:rPr>
          <w:rFonts w:ascii="Times New Roman" w:hAnsi="Times New Roman" w:cs="Times New Roman"/>
          <w:sz w:val="18"/>
          <w:szCs w:val="18"/>
        </w:rPr>
        <w:t xml:space="preserve"> (5), (6)</w:t>
      </w:r>
      <w:r w:rsidR="002F1D7C">
        <w:rPr>
          <w:rFonts w:ascii="Times New Roman" w:hAnsi="Times New Roman" w:cs="Times New Roman"/>
          <w:sz w:val="18"/>
          <w:szCs w:val="18"/>
        </w:rPr>
        <w:t xml:space="preserve"> ve</w:t>
      </w:r>
      <w:r w:rsidRPr="007B5100">
        <w:rPr>
          <w:rFonts w:ascii="Times New Roman" w:hAnsi="Times New Roman" w:cs="Times New Roman"/>
          <w:sz w:val="18"/>
          <w:szCs w:val="18"/>
        </w:rPr>
        <w:t xml:space="preserve"> (7) </w:t>
      </w:r>
      <w:r w:rsidR="007B0B02" w:rsidRPr="007B5100">
        <w:rPr>
          <w:rFonts w:ascii="Times New Roman" w:hAnsi="Times New Roman" w:cs="Times New Roman"/>
          <w:sz w:val="18"/>
          <w:szCs w:val="18"/>
        </w:rPr>
        <w:t xml:space="preserve">numaralı </w:t>
      </w:r>
      <w:r w:rsidRPr="007B5100">
        <w:rPr>
          <w:rFonts w:ascii="Times New Roman" w:hAnsi="Times New Roman" w:cs="Times New Roman"/>
          <w:sz w:val="18"/>
          <w:szCs w:val="18"/>
        </w:rPr>
        <w:t>alt bentleri aşağıdaki şekilde değiştirilmiş</w:t>
      </w:r>
      <w:r w:rsidR="00C51AE7" w:rsidRPr="007B5100">
        <w:rPr>
          <w:rFonts w:ascii="Times New Roman" w:hAnsi="Times New Roman" w:cs="Times New Roman"/>
          <w:sz w:val="18"/>
          <w:szCs w:val="18"/>
        </w:rPr>
        <w:t xml:space="preserve"> ve aynı </w:t>
      </w:r>
      <w:r w:rsidR="007B0B02" w:rsidRPr="007B5100">
        <w:rPr>
          <w:rFonts w:ascii="Times New Roman" w:hAnsi="Times New Roman" w:cs="Times New Roman"/>
          <w:sz w:val="18"/>
          <w:szCs w:val="18"/>
        </w:rPr>
        <w:t>bende</w:t>
      </w:r>
      <w:r w:rsidR="00C51AE7" w:rsidRPr="007B5100">
        <w:rPr>
          <w:rFonts w:ascii="Times New Roman" w:hAnsi="Times New Roman" w:cs="Times New Roman"/>
          <w:sz w:val="18"/>
          <w:szCs w:val="18"/>
        </w:rPr>
        <w:t xml:space="preserve"> aşağıdaki </w:t>
      </w:r>
      <w:r w:rsidR="00EE192E" w:rsidRPr="007B5100">
        <w:rPr>
          <w:rFonts w:ascii="Times New Roman" w:hAnsi="Times New Roman" w:cs="Times New Roman"/>
          <w:sz w:val="18"/>
          <w:szCs w:val="18"/>
        </w:rPr>
        <w:t>alt ben</w:t>
      </w:r>
      <w:r w:rsidR="007B0B02" w:rsidRPr="007B5100">
        <w:rPr>
          <w:rFonts w:ascii="Times New Roman" w:hAnsi="Times New Roman" w:cs="Times New Roman"/>
          <w:sz w:val="18"/>
          <w:szCs w:val="18"/>
        </w:rPr>
        <w:t>t</w:t>
      </w:r>
      <w:r w:rsidR="00EE192E" w:rsidRPr="007B5100">
        <w:rPr>
          <w:rFonts w:ascii="Times New Roman" w:hAnsi="Times New Roman" w:cs="Times New Roman"/>
          <w:sz w:val="18"/>
          <w:szCs w:val="18"/>
        </w:rPr>
        <w:t xml:space="preserve"> </w:t>
      </w:r>
      <w:r w:rsidR="00C51AE7" w:rsidRPr="007B5100">
        <w:rPr>
          <w:rFonts w:ascii="Times New Roman" w:hAnsi="Times New Roman" w:cs="Times New Roman"/>
          <w:sz w:val="18"/>
          <w:szCs w:val="18"/>
        </w:rPr>
        <w:t>eklenmiştir.</w:t>
      </w:r>
    </w:p>
    <w:p w14:paraId="4E75223D" w14:textId="5C5D25CB" w:rsidR="00692BD5" w:rsidRPr="007B5100" w:rsidRDefault="00A14C27" w:rsidP="00692BD5">
      <w:pPr>
        <w:spacing w:after="0"/>
        <w:ind w:firstLine="708"/>
        <w:jc w:val="both"/>
        <w:rPr>
          <w:rFonts w:ascii="Times New Roman" w:hAnsi="Times New Roman" w:cs="Times New Roman"/>
          <w:sz w:val="18"/>
          <w:szCs w:val="18"/>
        </w:rPr>
      </w:pPr>
      <w:r w:rsidRPr="007B5100">
        <w:rPr>
          <w:rFonts w:ascii="Times New Roman" w:hAnsi="Times New Roman" w:cs="Times New Roman"/>
          <w:sz w:val="18"/>
          <w:szCs w:val="18"/>
        </w:rPr>
        <w:t xml:space="preserve"> </w:t>
      </w:r>
      <w:r w:rsidR="00692BD5" w:rsidRPr="007B5100">
        <w:rPr>
          <w:rFonts w:ascii="Times New Roman" w:hAnsi="Times New Roman" w:cs="Times New Roman"/>
          <w:sz w:val="18"/>
          <w:szCs w:val="18"/>
        </w:rPr>
        <w:t>“</w:t>
      </w:r>
      <w:r w:rsidR="00692BD5" w:rsidRPr="007B5100">
        <w:rPr>
          <w:rFonts w:ascii="Times New Roman" w:eastAsia="Calibri" w:hAnsi="Times New Roman" w:cs="Times New Roman"/>
          <w:bCs/>
          <w:sz w:val="18"/>
          <w:szCs w:val="18"/>
          <w:lang w:eastAsia="tr-TR"/>
        </w:rPr>
        <w:t>5)</w:t>
      </w:r>
      <w:r w:rsidR="00692BD5" w:rsidRPr="007B5100">
        <w:rPr>
          <w:rFonts w:ascii="Times New Roman" w:eastAsia="Times New Roman" w:hAnsi="Times New Roman" w:cs="Times New Roman"/>
          <w:sz w:val="18"/>
          <w:szCs w:val="18"/>
          <w:lang w:eastAsia="tr-TR"/>
        </w:rPr>
        <w:t xml:space="preserve"> </w:t>
      </w:r>
      <w:proofErr w:type="spellStart"/>
      <w:r w:rsidR="00692BD5" w:rsidRPr="007B5100">
        <w:rPr>
          <w:rFonts w:ascii="Times New Roman" w:eastAsia="Times New Roman" w:hAnsi="Times New Roman" w:cs="Times New Roman"/>
          <w:sz w:val="18"/>
          <w:szCs w:val="18"/>
          <w:lang w:eastAsia="tr-TR"/>
        </w:rPr>
        <w:t>Darolutam</w:t>
      </w:r>
      <w:r w:rsidR="0099488D">
        <w:rPr>
          <w:rFonts w:ascii="Times New Roman" w:eastAsia="Times New Roman" w:hAnsi="Times New Roman" w:cs="Times New Roman"/>
          <w:sz w:val="18"/>
          <w:szCs w:val="18"/>
          <w:lang w:eastAsia="tr-TR"/>
        </w:rPr>
        <w:t>i</w:t>
      </w:r>
      <w:r w:rsidR="00692BD5" w:rsidRPr="0099488D">
        <w:rPr>
          <w:rFonts w:ascii="Times New Roman" w:eastAsia="Times New Roman" w:hAnsi="Times New Roman" w:cs="Times New Roman"/>
          <w:sz w:val="18"/>
          <w:szCs w:val="18"/>
          <w:lang w:eastAsia="tr-TR"/>
        </w:rPr>
        <w:t>d</w:t>
      </w:r>
      <w:proofErr w:type="spellEnd"/>
      <w:r w:rsidR="002F1D7C">
        <w:rPr>
          <w:rFonts w:ascii="Times New Roman" w:eastAsia="Times New Roman" w:hAnsi="Times New Roman" w:cs="Times New Roman"/>
          <w:sz w:val="18"/>
          <w:szCs w:val="18"/>
          <w:lang w:eastAsia="tr-TR"/>
        </w:rPr>
        <w:t>;</w:t>
      </w:r>
    </w:p>
    <w:p w14:paraId="7EAF56CC" w14:textId="77777777" w:rsidR="00692BD5" w:rsidRPr="007B5100" w:rsidRDefault="00692BD5" w:rsidP="001D7E23">
      <w:pPr>
        <w:spacing w:after="0" w:line="240" w:lineRule="auto"/>
        <w:ind w:right="-1" w:firstLine="708"/>
        <w:contextualSpacing/>
        <w:jc w:val="both"/>
        <w:outlineLvl w:val="4"/>
        <w:rPr>
          <w:rFonts w:ascii="Times New Roman" w:eastAsia="Calibri" w:hAnsi="Times New Roman" w:cs="Times New Roman"/>
          <w:bCs/>
          <w:sz w:val="18"/>
          <w:szCs w:val="18"/>
          <w:lang w:eastAsia="tr-TR"/>
        </w:rPr>
      </w:pPr>
      <w:r w:rsidRPr="007B5100">
        <w:rPr>
          <w:rFonts w:ascii="Times New Roman" w:eastAsia="Calibri" w:hAnsi="Times New Roman" w:cs="Times New Roman"/>
          <w:bCs/>
          <w:sz w:val="18"/>
          <w:szCs w:val="18"/>
          <w:lang w:eastAsia="tr-TR"/>
        </w:rPr>
        <w:t xml:space="preserve">a) ECOG performans statüsü 0-1 olan, yüksek </w:t>
      </w:r>
      <w:proofErr w:type="spellStart"/>
      <w:r w:rsidRPr="007B5100">
        <w:rPr>
          <w:rFonts w:ascii="Times New Roman" w:eastAsia="Calibri" w:hAnsi="Times New Roman" w:cs="Times New Roman"/>
          <w:bCs/>
          <w:sz w:val="18"/>
          <w:szCs w:val="18"/>
          <w:lang w:eastAsia="tr-TR"/>
        </w:rPr>
        <w:t>metastatik</w:t>
      </w:r>
      <w:proofErr w:type="spellEnd"/>
      <w:r w:rsidRPr="007B5100">
        <w:rPr>
          <w:rFonts w:ascii="Times New Roman" w:eastAsia="Calibri" w:hAnsi="Times New Roman" w:cs="Times New Roman"/>
          <w:bCs/>
          <w:sz w:val="18"/>
          <w:szCs w:val="18"/>
          <w:lang w:eastAsia="tr-TR"/>
        </w:rPr>
        <w:t xml:space="preserve"> hastalık riski taşıyan (PSA ikiye katlanma zamanı ≤ 6 ay, N0-1 ve PSA düzeyi 2 </w:t>
      </w:r>
      <w:proofErr w:type="spellStart"/>
      <w:r w:rsidRPr="007B5100">
        <w:rPr>
          <w:rFonts w:ascii="Times New Roman" w:eastAsia="Calibri" w:hAnsi="Times New Roman" w:cs="Times New Roman"/>
          <w:bCs/>
          <w:sz w:val="18"/>
          <w:szCs w:val="18"/>
          <w:lang w:eastAsia="tr-TR"/>
        </w:rPr>
        <w:t>ng</w:t>
      </w:r>
      <w:proofErr w:type="spellEnd"/>
      <w:r w:rsidRPr="007B5100">
        <w:rPr>
          <w:rFonts w:ascii="Times New Roman" w:eastAsia="Calibri" w:hAnsi="Times New Roman" w:cs="Times New Roman"/>
          <w:bCs/>
          <w:sz w:val="18"/>
          <w:szCs w:val="18"/>
          <w:lang w:eastAsia="tr-TR"/>
        </w:rPr>
        <w:t>/dl üzerinde olan,</w:t>
      </w:r>
      <w:r w:rsidRPr="007B5100">
        <w:rPr>
          <w:rFonts w:ascii="Times New Roman" w:eastAsia="Calibri" w:hAnsi="Times New Roman" w:cs="Times New Roman"/>
          <w:sz w:val="18"/>
          <w:szCs w:val="18"/>
          <w:lang w:eastAsia="tr-TR"/>
        </w:rPr>
        <w:t xml:space="preserve"> </w:t>
      </w:r>
      <w:r w:rsidRPr="007B5100">
        <w:rPr>
          <w:rFonts w:ascii="Times New Roman" w:eastAsia="Calibri" w:hAnsi="Times New Roman" w:cs="Times New Roman"/>
          <w:bCs/>
          <w:sz w:val="18"/>
          <w:szCs w:val="18"/>
          <w:lang w:eastAsia="tr-TR"/>
        </w:rPr>
        <w:t xml:space="preserve">testosteron düzeyi </w:t>
      </w:r>
      <w:proofErr w:type="spellStart"/>
      <w:r w:rsidRPr="007B5100">
        <w:rPr>
          <w:rFonts w:ascii="Times New Roman" w:eastAsia="Calibri" w:hAnsi="Times New Roman" w:cs="Times New Roman"/>
          <w:bCs/>
          <w:sz w:val="18"/>
          <w:szCs w:val="18"/>
          <w:lang w:eastAsia="tr-TR"/>
        </w:rPr>
        <w:t>kastrasyon</w:t>
      </w:r>
      <w:proofErr w:type="spellEnd"/>
      <w:r w:rsidRPr="007B5100">
        <w:rPr>
          <w:rFonts w:ascii="Times New Roman" w:eastAsia="Calibri" w:hAnsi="Times New Roman" w:cs="Times New Roman"/>
          <w:bCs/>
          <w:sz w:val="18"/>
          <w:szCs w:val="18"/>
          <w:lang w:eastAsia="tr-TR"/>
        </w:rPr>
        <w:t xml:space="preserve"> seviyesinde olan (˂50 </w:t>
      </w:r>
      <w:proofErr w:type="spellStart"/>
      <w:r w:rsidRPr="007B5100">
        <w:rPr>
          <w:rFonts w:ascii="Times New Roman" w:eastAsia="Calibri" w:hAnsi="Times New Roman" w:cs="Times New Roman"/>
          <w:bCs/>
          <w:sz w:val="18"/>
          <w:szCs w:val="18"/>
          <w:lang w:eastAsia="tr-TR"/>
        </w:rPr>
        <w:t>ng</w:t>
      </w:r>
      <w:proofErr w:type="spellEnd"/>
      <w:r w:rsidRPr="007B5100">
        <w:rPr>
          <w:rFonts w:ascii="Times New Roman" w:eastAsia="Calibri" w:hAnsi="Times New Roman" w:cs="Times New Roman"/>
          <w:bCs/>
          <w:sz w:val="18"/>
          <w:szCs w:val="18"/>
          <w:lang w:eastAsia="tr-TR"/>
        </w:rPr>
        <w:t xml:space="preserve">/dl), daha önce </w:t>
      </w:r>
      <w:proofErr w:type="spellStart"/>
      <w:r w:rsidRPr="007B5100">
        <w:rPr>
          <w:rFonts w:ascii="Times New Roman" w:eastAsia="Calibri" w:hAnsi="Times New Roman" w:cs="Times New Roman"/>
          <w:bCs/>
          <w:sz w:val="18"/>
          <w:szCs w:val="18"/>
          <w:lang w:eastAsia="tr-TR"/>
        </w:rPr>
        <w:t>sitotoksik</w:t>
      </w:r>
      <w:proofErr w:type="spellEnd"/>
      <w:r w:rsidRPr="007B5100">
        <w:rPr>
          <w:rFonts w:ascii="Times New Roman" w:eastAsia="Calibri" w:hAnsi="Times New Roman" w:cs="Times New Roman"/>
          <w:bCs/>
          <w:sz w:val="18"/>
          <w:szCs w:val="18"/>
          <w:lang w:eastAsia="tr-TR"/>
        </w:rPr>
        <w:t xml:space="preserve"> kemoterapi almamış olan hastalar) </w:t>
      </w:r>
      <w:proofErr w:type="spellStart"/>
      <w:r w:rsidRPr="007B5100">
        <w:rPr>
          <w:rFonts w:ascii="Times New Roman" w:eastAsia="Calibri" w:hAnsi="Times New Roman" w:cs="Times New Roman"/>
          <w:bCs/>
          <w:sz w:val="18"/>
          <w:szCs w:val="18"/>
          <w:lang w:eastAsia="tr-TR"/>
        </w:rPr>
        <w:t>non-metastatik</w:t>
      </w:r>
      <w:proofErr w:type="spellEnd"/>
      <w:r w:rsidRPr="007B5100">
        <w:rPr>
          <w:rFonts w:ascii="Times New Roman" w:eastAsia="Calibri" w:hAnsi="Times New Roman" w:cs="Times New Roman"/>
          <w:bCs/>
          <w:sz w:val="18"/>
          <w:szCs w:val="18"/>
          <w:lang w:eastAsia="tr-TR"/>
        </w:rPr>
        <w:t xml:space="preserve"> </w:t>
      </w:r>
      <w:proofErr w:type="spellStart"/>
      <w:r w:rsidRPr="007B5100">
        <w:rPr>
          <w:rFonts w:ascii="Times New Roman" w:eastAsia="Calibri" w:hAnsi="Times New Roman" w:cs="Times New Roman"/>
          <w:bCs/>
          <w:sz w:val="18"/>
          <w:szCs w:val="18"/>
          <w:lang w:eastAsia="tr-TR"/>
        </w:rPr>
        <w:t>Kastrasyona</w:t>
      </w:r>
      <w:proofErr w:type="spellEnd"/>
      <w:r w:rsidRPr="007B5100">
        <w:rPr>
          <w:rFonts w:ascii="Times New Roman" w:eastAsia="Calibri" w:hAnsi="Times New Roman" w:cs="Times New Roman"/>
          <w:bCs/>
          <w:sz w:val="18"/>
          <w:szCs w:val="18"/>
          <w:lang w:eastAsia="tr-TR"/>
        </w:rPr>
        <w:t xml:space="preserve"> Dirençli Prostat Kanserli (</w:t>
      </w:r>
      <w:proofErr w:type="spellStart"/>
      <w:r w:rsidRPr="007B5100">
        <w:rPr>
          <w:rFonts w:ascii="Times New Roman" w:eastAsia="Calibri" w:hAnsi="Times New Roman" w:cs="Times New Roman"/>
          <w:bCs/>
          <w:sz w:val="18"/>
          <w:szCs w:val="18"/>
          <w:lang w:eastAsia="tr-TR"/>
        </w:rPr>
        <w:t>nmKDPK</w:t>
      </w:r>
      <w:proofErr w:type="spellEnd"/>
      <w:r w:rsidRPr="007B5100">
        <w:rPr>
          <w:rFonts w:ascii="Times New Roman" w:eastAsia="Calibri" w:hAnsi="Times New Roman" w:cs="Times New Roman"/>
          <w:bCs/>
          <w:sz w:val="18"/>
          <w:szCs w:val="18"/>
          <w:lang w:eastAsia="tr-TR"/>
        </w:rPr>
        <w:t>) yetişkin erkek hastaların tedavisinde kullanılması halinde bedelleri Kurumca karşılanır.</w:t>
      </w:r>
    </w:p>
    <w:p w14:paraId="27A1CBBE" w14:textId="49F3FF60" w:rsidR="00692BD5" w:rsidRPr="007B5100" w:rsidRDefault="00692BD5" w:rsidP="001D7E23">
      <w:pPr>
        <w:autoSpaceDE w:val="0"/>
        <w:autoSpaceDN w:val="0"/>
        <w:adjustRightInd w:val="0"/>
        <w:spacing w:after="0" w:line="240" w:lineRule="auto"/>
        <w:ind w:right="-1" w:firstLine="708"/>
        <w:jc w:val="both"/>
        <w:rPr>
          <w:rFonts w:ascii="Times New Roman" w:hAnsi="Times New Roman" w:cs="Times New Roman"/>
          <w:sz w:val="18"/>
          <w:szCs w:val="18"/>
        </w:rPr>
      </w:pPr>
      <w:r w:rsidRPr="007B5100">
        <w:rPr>
          <w:rFonts w:ascii="Times New Roman" w:eastAsia="Calibri" w:hAnsi="Times New Roman" w:cs="Times New Roman"/>
          <w:bCs/>
          <w:sz w:val="18"/>
          <w:szCs w:val="18"/>
        </w:rPr>
        <w:t xml:space="preserve">b) </w:t>
      </w:r>
      <w:proofErr w:type="spellStart"/>
      <w:r w:rsidRPr="007B5100">
        <w:rPr>
          <w:rFonts w:ascii="Times New Roman" w:hAnsi="Times New Roman" w:cs="Times New Roman"/>
          <w:sz w:val="18"/>
          <w:szCs w:val="18"/>
        </w:rPr>
        <w:t>Dosetaksel</w:t>
      </w:r>
      <w:proofErr w:type="spellEnd"/>
      <w:r w:rsidRPr="007B5100">
        <w:rPr>
          <w:rFonts w:ascii="Times New Roman" w:hAnsi="Times New Roman" w:cs="Times New Roman"/>
          <w:sz w:val="18"/>
          <w:szCs w:val="18"/>
        </w:rPr>
        <w:t xml:space="preserve"> ve </w:t>
      </w:r>
      <w:proofErr w:type="spellStart"/>
      <w:r w:rsidRPr="007B5100">
        <w:rPr>
          <w:rFonts w:ascii="Times New Roman" w:hAnsi="Times New Roman" w:cs="Times New Roman"/>
          <w:sz w:val="18"/>
          <w:szCs w:val="18"/>
        </w:rPr>
        <w:t>androjen</w:t>
      </w:r>
      <w:proofErr w:type="spellEnd"/>
      <w:r w:rsidRPr="007B5100">
        <w:rPr>
          <w:rFonts w:ascii="Times New Roman" w:hAnsi="Times New Roman" w:cs="Times New Roman"/>
          <w:sz w:val="18"/>
          <w:szCs w:val="18"/>
        </w:rPr>
        <w:t xml:space="preserve"> yoksunluğu tedavisi ile kombinasyon halinde yüksek hacimli (</w:t>
      </w:r>
      <w:proofErr w:type="spellStart"/>
      <w:r w:rsidRPr="007B5100">
        <w:rPr>
          <w:rFonts w:ascii="Times New Roman" w:hAnsi="Times New Roman" w:cs="Times New Roman"/>
          <w:sz w:val="18"/>
          <w:szCs w:val="18"/>
        </w:rPr>
        <w:t>viseral</w:t>
      </w:r>
      <w:proofErr w:type="spellEnd"/>
      <w:r w:rsidRPr="007B5100">
        <w:rPr>
          <w:rFonts w:ascii="Times New Roman" w:hAnsi="Times New Roman" w:cs="Times New Roman"/>
          <w:sz w:val="18"/>
          <w:szCs w:val="18"/>
        </w:rPr>
        <w:t xml:space="preserve"> metastaz ya da en az 1 kemik metastazının </w:t>
      </w:r>
      <w:proofErr w:type="spellStart"/>
      <w:r w:rsidRPr="007B5100">
        <w:rPr>
          <w:rFonts w:ascii="Times New Roman" w:hAnsi="Times New Roman" w:cs="Times New Roman"/>
          <w:sz w:val="18"/>
          <w:szCs w:val="18"/>
        </w:rPr>
        <w:t>vertebra</w:t>
      </w:r>
      <w:proofErr w:type="spellEnd"/>
      <w:r w:rsidRPr="007B5100">
        <w:rPr>
          <w:rFonts w:ascii="Times New Roman" w:hAnsi="Times New Roman" w:cs="Times New Roman"/>
          <w:sz w:val="18"/>
          <w:szCs w:val="18"/>
        </w:rPr>
        <w:t xml:space="preserve"> ve </w:t>
      </w:r>
      <w:proofErr w:type="spellStart"/>
      <w:r w:rsidRPr="007B5100">
        <w:rPr>
          <w:rFonts w:ascii="Times New Roman" w:hAnsi="Times New Roman" w:cs="Times New Roman"/>
          <w:sz w:val="18"/>
          <w:szCs w:val="18"/>
        </w:rPr>
        <w:t>pelvis</w:t>
      </w:r>
      <w:proofErr w:type="spellEnd"/>
      <w:r w:rsidRPr="007B5100">
        <w:rPr>
          <w:rFonts w:ascii="Times New Roman" w:hAnsi="Times New Roman" w:cs="Times New Roman"/>
          <w:sz w:val="18"/>
          <w:szCs w:val="18"/>
        </w:rPr>
        <w:t xml:space="preserve"> dışı olan ≥ 4 kemik metastazı varlığı) hastalığı olan </w:t>
      </w:r>
      <w:proofErr w:type="spellStart"/>
      <w:r w:rsidRPr="007B5100">
        <w:rPr>
          <w:rFonts w:ascii="Times New Roman" w:hAnsi="Times New Roman" w:cs="Times New Roman"/>
          <w:sz w:val="18"/>
          <w:szCs w:val="18"/>
        </w:rPr>
        <w:t>metastatik</w:t>
      </w:r>
      <w:proofErr w:type="spellEnd"/>
      <w:r w:rsidRPr="007B5100">
        <w:rPr>
          <w:rFonts w:ascii="Times New Roman" w:hAnsi="Times New Roman" w:cs="Times New Roman"/>
          <w:sz w:val="18"/>
          <w:szCs w:val="18"/>
        </w:rPr>
        <w:t xml:space="preserve"> </w:t>
      </w:r>
      <w:r w:rsidR="00FD7B27" w:rsidRPr="007B5100">
        <w:rPr>
          <w:rFonts w:ascii="Times New Roman" w:hAnsi="Times New Roman" w:cs="Times New Roman"/>
          <w:sz w:val="18"/>
          <w:szCs w:val="18"/>
        </w:rPr>
        <w:t>H</w:t>
      </w:r>
      <w:r w:rsidRPr="007B5100">
        <w:rPr>
          <w:rFonts w:ascii="Times New Roman" w:hAnsi="Times New Roman" w:cs="Times New Roman"/>
          <w:sz w:val="18"/>
          <w:szCs w:val="18"/>
        </w:rPr>
        <w:t xml:space="preserve">ormona </w:t>
      </w:r>
      <w:r w:rsidR="00FD7B27" w:rsidRPr="007B5100">
        <w:rPr>
          <w:rFonts w:ascii="Times New Roman" w:hAnsi="Times New Roman" w:cs="Times New Roman"/>
          <w:sz w:val="18"/>
          <w:szCs w:val="18"/>
        </w:rPr>
        <w:t>D</w:t>
      </w:r>
      <w:r w:rsidRPr="007B5100">
        <w:rPr>
          <w:rFonts w:ascii="Times New Roman" w:hAnsi="Times New Roman" w:cs="Times New Roman"/>
          <w:sz w:val="18"/>
          <w:szCs w:val="18"/>
        </w:rPr>
        <w:t xml:space="preserve">uyarlı </w:t>
      </w:r>
      <w:r w:rsidR="00FD7B27" w:rsidRPr="007B5100">
        <w:rPr>
          <w:rFonts w:ascii="Times New Roman" w:hAnsi="Times New Roman" w:cs="Times New Roman"/>
          <w:sz w:val="18"/>
          <w:szCs w:val="18"/>
        </w:rPr>
        <w:t>P</w:t>
      </w:r>
      <w:r w:rsidRPr="007B5100">
        <w:rPr>
          <w:rFonts w:ascii="Times New Roman" w:hAnsi="Times New Roman" w:cs="Times New Roman"/>
          <w:sz w:val="18"/>
          <w:szCs w:val="18"/>
        </w:rPr>
        <w:t xml:space="preserve">rostat </w:t>
      </w:r>
      <w:r w:rsidR="00FD7B27" w:rsidRPr="007B5100">
        <w:rPr>
          <w:rFonts w:ascii="Times New Roman" w:hAnsi="Times New Roman" w:cs="Times New Roman"/>
          <w:sz w:val="18"/>
          <w:szCs w:val="18"/>
        </w:rPr>
        <w:t>K</w:t>
      </w:r>
      <w:r w:rsidRPr="007B5100">
        <w:rPr>
          <w:rFonts w:ascii="Times New Roman" w:hAnsi="Times New Roman" w:cs="Times New Roman"/>
          <w:sz w:val="18"/>
          <w:szCs w:val="18"/>
        </w:rPr>
        <w:t>anserli (</w:t>
      </w:r>
      <w:proofErr w:type="spellStart"/>
      <w:r w:rsidRPr="007B5100">
        <w:rPr>
          <w:rFonts w:ascii="Times New Roman" w:hAnsi="Times New Roman" w:cs="Times New Roman"/>
          <w:sz w:val="18"/>
          <w:szCs w:val="18"/>
        </w:rPr>
        <w:t>mHDPK</w:t>
      </w:r>
      <w:proofErr w:type="spellEnd"/>
      <w:r w:rsidRPr="007B5100">
        <w:rPr>
          <w:rFonts w:ascii="Times New Roman" w:hAnsi="Times New Roman" w:cs="Times New Roman"/>
          <w:sz w:val="18"/>
          <w:szCs w:val="18"/>
        </w:rPr>
        <w:t xml:space="preserve">) yetişkin erkek hastaların tedavisinde </w:t>
      </w:r>
      <w:proofErr w:type="spellStart"/>
      <w:r w:rsidRPr="007B5100">
        <w:rPr>
          <w:rFonts w:ascii="Times New Roman" w:hAnsi="Times New Roman" w:cs="Times New Roman"/>
          <w:sz w:val="18"/>
          <w:szCs w:val="18"/>
        </w:rPr>
        <w:t>endikedir</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Dosetaksel</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darolutamidin</w:t>
      </w:r>
      <w:proofErr w:type="spellEnd"/>
      <w:r w:rsidRPr="007B5100">
        <w:rPr>
          <w:rFonts w:ascii="Times New Roman" w:eastAsia="Calibri" w:hAnsi="Times New Roman" w:cs="Times New Roman"/>
          <w:sz w:val="18"/>
          <w:szCs w:val="18"/>
        </w:rPr>
        <w:t xml:space="preserve"> </w:t>
      </w:r>
      <w:r w:rsidRPr="007B5100">
        <w:rPr>
          <w:rFonts w:ascii="Times New Roman" w:hAnsi="Times New Roman" w:cs="Times New Roman"/>
          <w:sz w:val="18"/>
          <w:szCs w:val="18"/>
        </w:rPr>
        <w:t>ilk dozundan itibaren ilk 6 hafta içinde başlanmalıdır.</w:t>
      </w:r>
    </w:p>
    <w:p w14:paraId="5ED7F1DD" w14:textId="2BAAB6E4" w:rsidR="00692BD5" w:rsidRPr="007B5100" w:rsidRDefault="00692BD5" w:rsidP="001D7E23">
      <w:pPr>
        <w:autoSpaceDE w:val="0"/>
        <w:autoSpaceDN w:val="0"/>
        <w:adjustRightInd w:val="0"/>
        <w:spacing w:after="0" w:line="240" w:lineRule="auto"/>
        <w:ind w:right="-1" w:firstLine="708"/>
        <w:jc w:val="both"/>
        <w:rPr>
          <w:rFonts w:ascii="Times New Roman" w:hAnsi="Times New Roman" w:cs="Times New Roman"/>
          <w:sz w:val="18"/>
          <w:szCs w:val="18"/>
        </w:rPr>
      </w:pPr>
      <w:r w:rsidRPr="007B5100">
        <w:rPr>
          <w:rFonts w:ascii="Times New Roman" w:eastAsia="Calibri" w:hAnsi="Times New Roman" w:cs="Times New Roman"/>
          <w:bCs/>
          <w:sz w:val="18"/>
          <w:szCs w:val="18"/>
        </w:rPr>
        <w:t xml:space="preserve">6) </w:t>
      </w:r>
      <w:proofErr w:type="spellStart"/>
      <w:r w:rsidRPr="007B5100">
        <w:rPr>
          <w:rFonts w:ascii="Times New Roman" w:eastAsia="Calibri" w:hAnsi="Times New Roman" w:cs="Times New Roman"/>
          <w:bCs/>
          <w:sz w:val="18"/>
          <w:szCs w:val="18"/>
        </w:rPr>
        <w:t>Kabazitaksel</w:t>
      </w:r>
      <w:proofErr w:type="spellEnd"/>
      <w:r w:rsidRPr="007B5100">
        <w:rPr>
          <w:rFonts w:ascii="Times New Roman" w:eastAsia="Calibri" w:hAnsi="Times New Roman" w:cs="Times New Roman"/>
          <w:bCs/>
          <w:sz w:val="18"/>
          <w:szCs w:val="18"/>
        </w:rPr>
        <w:t xml:space="preserve">, </w:t>
      </w:r>
      <w:proofErr w:type="spellStart"/>
      <w:r w:rsidRPr="007B5100">
        <w:rPr>
          <w:rFonts w:ascii="Times New Roman" w:eastAsia="Calibri" w:hAnsi="Times New Roman" w:cs="Times New Roman"/>
          <w:bCs/>
          <w:sz w:val="18"/>
          <w:szCs w:val="18"/>
        </w:rPr>
        <w:t>enzalutamid</w:t>
      </w:r>
      <w:proofErr w:type="spellEnd"/>
      <w:r w:rsidRPr="007B5100">
        <w:rPr>
          <w:rFonts w:ascii="Times New Roman" w:eastAsia="Calibri" w:hAnsi="Times New Roman" w:cs="Times New Roman"/>
          <w:bCs/>
          <w:sz w:val="18"/>
          <w:szCs w:val="18"/>
        </w:rPr>
        <w:t xml:space="preserve">, </w:t>
      </w:r>
      <w:proofErr w:type="spellStart"/>
      <w:r w:rsidRPr="007B5100">
        <w:rPr>
          <w:rFonts w:ascii="Times New Roman" w:eastAsia="Calibri" w:hAnsi="Times New Roman" w:cs="Times New Roman"/>
          <w:sz w:val="18"/>
          <w:szCs w:val="18"/>
        </w:rPr>
        <w:t>apalutamit</w:t>
      </w:r>
      <w:proofErr w:type="spellEnd"/>
      <w:r w:rsidRPr="007B5100">
        <w:rPr>
          <w:rFonts w:ascii="Times New Roman" w:eastAsia="Calibri" w:hAnsi="Times New Roman" w:cs="Times New Roman"/>
          <w:sz w:val="18"/>
          <w:szCs w:val="18"/>
        </w:rPr>
        <w:t xml:space="preserve">, </w:t>
      </w:r>
      <w:proofErr w:type="spellStart"/>
      <w:r w:rsidRPr="007B5100">
        <w:rPr>
          <w:rFonts w:ascii="Times New Roman" w:hAnsi="Times New Roman" w:cs="Times New Roman"/>
          <w:sz w:val="18"/>
          <w:szCs w:val="18"/>
        </w:rPr>
        <w:t>darolutamid</w:t>
      </w:r>
      <w:proofErr w:type="spellEnd"/>
      <w:r w:rsidRPr="007B5100">
        <w:rPr>
          <w:rFonts w:ascii="Times New Roman" w:eastAsia="Calibri" w:hAnsi="Times New Roman" w:cs="Times New Roman"/>
          <w:sz w:val="18"/>
          <w:szCs w:val="18"/>
        </w:rPr>
        <w:t xml:space="preserve"> </w:t>
      </w:r>
      <w:r w:rsidRPr="007B5100">
        <w:rPr>
          <w:rFonts w:ascii="Times New Roman" w:eastAsia="Calibri" w:hAnsi="Times New Roman" w:cs="Times New Roman"/>
          <w:bCs/>
          <w:sz w:val="18"/>
          <w:szCs w:val="18"/>
        </w:rPr>
        <w:t xml:space="preserve">veya </w:t>
      </w:r>
      <w:proofErr w:type="spellStart"/>
      <w:r w:rsidR="00FD7B27" w:rsidRPr="007B5100">
        <w:rPr>
          <w:rFonts w:ascii="Times New Roman" w:eastAsia="Calibri" w:hAnsi="Times New Roman" w:cs="Times New Roman"/>
          <w:bCs/>
          <w:sz w:val="18"/>
          <w:szCs w:val="18"/>
        </w:rPr>
        <w:t>a</w:t>
      </w:r>
      <w:r w:rsidRPr="007B5100">
        <w:rPr>
          <w:rFonts w:ascii="Times New Roman" w:eastAsia="Calibri" w:hAnsi="Times New Roman" w:cs="Times New Roman"/>
          <w:bCs/>
          <w:sz w:val="18"/>
          <w:szCs w:val="18"/>
        </w:rPr>
        <w:t>birateron</w:t>
      </w:r>
      <w:proofErr w:type="spellEnd"/>
      <w:r w:rsidRPr="007B5100">
        <w:rPr>
          <w:rFonts w:ascii="Times New Roman" w:eastAsia="Calibri" w:hAnsi="Times New Roman" w:cs="Times New Roman"/>
          <w:bCs/>
          <w:sz w:val="18"/>
          <w:szCs w:val="18"/>
        </w:rPr>
        <w:t xml:space="preserve"> etkin maddeli ilaçların; bu durumların belirtildiği en az bir tıbbi onkoloji uzman hekiminin bulunduğu tedavi protokolünü de gösterir 6 ay süreli sağlık kurulu raporuna dayanılarak tıbbi onkoloji uzman hekimi tarafından reçete edilmesi halinde bedelleri Kurumca karşılanır. Rapor süresinin sonunda tedavinin devamı için düzenlenecek yeni raporda </w:t>
      </w:r>
      <w:proofErr w:type="spellStart"/>
      <w:r w:rsidRPr="007B5100">
        <w:rPr>
          <w:rFonts w:ascii="Times New Roman" w:eastAsia="Calibri" w:hAnsi="Times New Roman" w:cs="Times New Roman"/>
          <w:bCs/>
          <w:sz w:val="18"/>
          <w:szCs w:val="18"/>
        </w:rPr>
        <w:t>progresyon</w:t>
      </w:r>
      <w:proofErr w:type="spellEnd"/>
      <w:r w:rsidRPr="007B5100">
        <w:rPr>
          <w:rFonts w:ascii="Times New Roman" w:eastAsia="Calibri" w:hAnsi="Times New Roman" w:cs="Times New Roman"/>
          <w:bCs/>
          <w:sz w:val="18"/>
          <w:szCs w:val="18"/>
        </w:rPr>
        <w:t xml:space="preserve"> olmadığı belirtilmelidir.</w:t>
      </w:r>
    </w:p>
    <w:p w14:paraId="1D668C3F" w14:textId="77777777" w:rsidR="00692BD5" w:rsidRPr="007B5100" w:rsidRDefault="00692BD5" w:rsidP="001D7E23">
      <w:pPr>
        <w:spacing w:after="0" w:line="240" w:lineRule="auto"/>
        <w:ind w:right="-1" w:firstLine="709"/>
        <w:jc w:val="both"/>
        <w:rPr>
          <w:rFonts w:ascii="Times New Roman" w:eastAsia="Calibri" w:hAnsi="Times New Roman" w:cs="Times New Roman"/>
          <w:bCs/>
          <w:sz w:val="18"/>
          <w:szCs w:val="18"/>
          <w:lang w:eastAsia="tr-TR"/>
        </w:rPr>
      </w:pPr>
      <w:r w:rsidRPr="007B5100">
        <w:rPr>
          <w:rFonts w:ascii="Times New Roman" w:eastAsia="Calibri" w:hAnsi="Times New Roman" w:cs="Times New Roman"/>
          <w:bCs/>
          <w:sz w:val="18"/>
          <w:szCs w:val="18"/>
          <w:lang w:eastAsia="tr-TR"/>
        </w:rPr>
        <w:t xml:space="preserve">7) Kemoterapi için uygun olmayan/kemoterapinin </w:t>
      </w:r>
      <w:proofErr w:type="spellStart"/>
      <w:r w:rsidRPr="007B5100">
        <w:rPr>
          <w:rFonts w:ascii="Times New Roman" w:eastAsia="Calibri" w:hAnsi="Times New Roman" w:cs="Times New Roman"/>
          <w:bCs/>
          <w:sz w:val="18"/>
          <w:szCs w:val="18"/>
          <w:lang w:eastAsia="tr-TR"/>
        </w:rPr>
        <w:t>kontrendike</w:t>
      </w:r>
      <w:proofErr w:type="spellEnd"/>
      <w:r w:rsidRPr="007B5100">
        <w:rPr>
          <w:rFonts w:ascii="Times New Roman" w:eastAsia="Calibri" w:hAnsi="Times New Roman" w:cs="Times New Roman"/>
          <w:bCs/>
          <w:sz w:val="18"/>
          <w:szCs w:val="18"/>
          <w:lang w:eastAsia="tr-TR"/>
        </w:rPr>
        <w:t xml:space="preserve"> olduğu durumlar aşağıda yer almaktadır:</w:t>
      </w:r>
    </w:p>
    <w:p w14:paraId="021F0204" w14:textId="77777777" w:rsidR="00692BD5" w:rsidRPr="007B5100" w:rsidRDefault="00692BD5" w:rsidP="00692BD5">
      <w:pPr>
        <w:spacing w:after="0" w:line="240" w:lineRule="auto"/>
        <w:ind w:firstLine="709"/>
        <w:jc w:val="both"/>
        <w:rPr>
          <w:rFonts w:ascii="Times New Roman" w:eastAsia="Calibri" w:hAnsi="Times New Roman" w:cs="Times New Roman"/>
          <w:bCs/>
          <w:sz w:val="18"/>
          <w:szCs w:val="18"/>
          <w:lang w:eastAsia="tr-TR"/>
        </w:rPr>
      </w:pPr>
      <w:r w:rsidRPr="007B5100">
        <w:rPr>
          <w:rFonts w:ascii="Times New Roman" w:eastAsia="Calibri" w:hAnsi="Times New Roman" w:cs="Times New Roman"/>
          <w:bCs/>
          <w:sz w:val="18"/>
          <w:szCs w:val="18"/>
          <w:lang w:eastAsia="tr-TR"/>
        </w:rPr>
        <w:t>a) ECOG performans skorunun &gt;1 olması veya</w:t>
      </w:r>
    </w:p>
    <w:p w14:paraId="7A9CFE9C" w14:textId="77777777" w:rsidR="00692BD5" w:rsidRPr="007B5100" w:rsidRDefault="00692BD5" w:rsidP="00692BD5">
      <w:pPr>
        <w:spacing w:after="0" w:line="240" w:lineRule="auto"/>
        <w:ind w:firstLine="709"/>
        <w:jc w:val="both"/>
        <w:rPr>
          <w:rFonts w:ascii="Times New Roman" w:eastAsia="Calibri" w:hAnsi="Times New Roman" w:cs="Times New Roman"/>
          <w:bCs/>
          <w:sz w:val="18"/>
          <w:szCs w:val="18"/>
          <w:lang w:eastAsia="tr-TR"/>
        </w:rPr>
      </w:pPr>
      <w:r w:rsidRPr="007B5100">
        <w:rPr>
          <w:rFonts w:ascii="Times New Roman" w:eastAsia="Calibri" w:hAnsi="Times New Roman" w:cs="Times New Roman"/>
          <w:bCs/>
          <w:sz w:val="18"/>
          <w:szCs w:val="18"/>
          <w:lang w:eastAsia="tr-TR"/>
        </w:rPr>
        <w:t xml:space="preserve">b) Kemik iliği rezervi ileri derecede azalarak </w:t>
      </w:r>
      <w:proofErr w:type="spellStart"/>
      <w:r w:rsidRPr="007B5100">
        <w:rPr>
          <w:rFonts w:ascii="Times New Roman" w:eastAsia="Calibri" w:hAnsi="Times New Roman" w:cs="Times New Roman"/>
          <w:bCs/>
          <w:sz w:val="18"/>
          <w:szCs w:val="18"/>
          <w:lang w:eastAsia="tr-TR"/>
        </w:rPr>
        <w:t>nötrofil</w:t>
      </w:r>
      <w:proofErr w:type="spellEnd"/>
      <w:r w:rsidRPr="007B5100">
        <w:rPr>
          <w:rFonts w:ascii="Times New Roman" w:eastAsia="Calibri" w:hAnsi="Times New Roman" w:cs="Times New Roman"/>
          <w:bCs/>
          <w:sz w:val="18"/>
          <w:szCs w:val="18"/>
          <w:lang w:eastAsia="tr-TR"/>
        </w:rPr>
        <w:t xml:space="preserve"> sayısının 1.500 hücre/mm³ ün altında veya </w:t>
      </w:r>
      <w:proofErr w:type="spellStart"/>
      <w:r w:rsidRPr="007B5100">
        <w:rPr>
          <w:rFonts w:ascii="Times New Roman" w:eastAsia="Calibri" w:hAnsi="Times New Roman" w:cs="Times New Roman"/>
          <w:bCs/>
          <w:sz w:val="18"/>
          <w:szCs w:val="18"/>
          <w:lang w:eastAsia="tr-TR"/>
        </w:rPr>
        <w:t>trombosit</w:t>
      </w:r>
      <w:proofErr w:type="spellEnd"/>
      <w:r w:rsidRPr="007B5100">
        <w:rPr>
          <w:rFonts w:ascii="Times New Roman" w:eastAsia="Calibri" w:hAnsi="Times New Roman" w:cs="Times New Roman"/>
          <w:bCs/>
          <w:sz w:val="18"/>
          <w:szCs w:val="18"/>
          <w:lang w:eastAsia="tr-TR"/>
        </w:rPr>
        <w:t xml:space="preserve"> sayısının 100.000/mm³ ün altında olması veya</w:t>
      </w:r>
    </w:p>
    <w:p w14:paraId="73E0987D" w14:textId="77777777" w:rsidR="00692BD5" w:rsidRPr="007B5100" w:rsidRDefault="00692BD5" w:rsidP="00692BD5">
      <w:pPr>
        <w:spacing w:after="0" w:line="240" w:lineRule="auto"/>
        <w:ind w:firstLine="709"/>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t xml:space="preserve">c) </w:t>
      </w:r>
      <w:proofErr w:type="spellStart"/>
      <w:r w:rsidRPr="007B5100">
        <w:rPr>
          <w:rFonts w:ascii="Times New Roman" w:eastAsia="Calibri" w:hAnsi="Times New Roman" w:cs="Times New Roman"/>
          <w:bCs/>
          <w:sz w:val="18"/>
          <w:szCs w:val="18"/>
        </w:rPr>
        <w:t>Kreatinin</w:t>
      </w:r>
      <w:proofErr w:type="spellEnd"/>
      <w:r w:rsidRPr="007B5100">
        <w:rPr>
          <w:rFonts w:ascii="Times New Roman" w:eastAsia="Calibri" w:hAnsi="Times New Roman" w:cs="Times New Roman"/>
          <w:bCs/>
          <w:sz w:val="18"/>
          <w:szCs w:val="18"/>
        </w:rPr>
        <w:t xml:space="preserve"> </w:t>
      </w:r>
      <w:proofErr w:type="spellStart"/>
      <w:r w:rsidRPr="007B5100">
        <w:rPr>
          <w:rFonts w:ascii="Times New Roman" w:eastAsia="Calibri" w:hAnsi="Times New Roman" w:cs="Times New Roman"/>
          <w:bCs/>
          <w:sz w:val="18"/>
          <w:szCs w:val="18"/>
        </w:rPr>
        <w:t>klirensinin</w:t>
      </w:r>
      <w:proofErr w:type="spellEnd"/>
      <w:r w:rsidRPr="007B5100">
        <w:rPr>
          <w:rFonts w:ascii="Times New Roman" w:eastAsia="Calibri" w:hAnsi="Times New Roman" w:cs="Times New Roman"/>
          <w:bCs/>
          <w:sz w:val="18"/>
          <w:szCs w:val="18"/>
        </w:rPr>
        <w:t xml:space="preserve"> &lt;45 ml/</w:t>
      </w:r>
      <w:proofErr w:type="spellStart"/>
      <w:r w:rsidRPr="007B5100">
        <w:rPr>
          <w:rFonts w:ascii="Times New Roman" w:eastAsia="Calibri" w:hAnsi="Times New Roman" w:cs="Times New Roman"/>
          <w:bCs/>
          <w:sz w:val="18"/>
          <w:szCs w:val="18"/>
        </w:rPr>
        <w:t>dk</w:t>
      </w:r>
      <w:proofErr w:type="spellEnd"/>
      <w:r w:rsidRPr="007B5100">
        <w:rPr>
          <w:rFonts w:ascii="Times New Roman" w:eastAsia="Calibri" w:hAnsi="Times New Roman" w:cs="Times New Roman"/>
          <w:bCs/>
          <w:sz w:val="18"/>
          <w:szCs w:val="18"/>
        </w:rPr>
        <w:t xml:space="preserve"> olması veya</w:t>
      </w:r>
    </w:p>
    <w:p w14:paraId="0A46E0E2" w14:textId="3D398882" w:rsidR="00692BD5" w:rsidRPr="007B5100" w:rsidRDefault="00692BD5" w:rsidP="00692BD5">
      <w:pPr>
        <w:spacing w:after="0" w:line="240" w:lineRule="auto"/>
        <w:ind w:firstLine="709"/>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t>ç) Karaciğer rezervinin düşük olması (</w:t>
      </w:r>
      <w:proofErr w:type="spellStart"/>
      <w:r w:rsidRPr="007B5100">
        <w:rPr>
          <w:rFonts w:ascii="Times New Roman" w:eastAsia="Calibri" w:hAnsi="Times New Roman" w:cs="Times New Roman"/>
          <w:bCs/>
          <w:sz w:val="18"/>
          <w:szCs w:val="18"/>
        </w:rPr>
        <w:t>Alanin</w:t>
      </w:r>
      <w:proofErr w:type="spellEnd"/>
      <w:r w:rsidRPr="007B5100">
        <w:rPr>
          <w:rFonts w:ascii="Times New Roman" w:eastAsia="Calibri" w:hAnsi="Times New Roman" w:cs="Times New Roman"/>
          <w:bCs/>
          <w:sz w:val="18"/>
          <w:szCs w:val="18"/>
        </w:rPr>
        <w:t xml:space="preserve"> </w:t>
      </w:r>
      <w:proofErr w:type="spellStart"/>
      <w:r w:rsidRPr="007B5100">
        <w:rPr>
          <w:rFonts w:ascii="Times New Roman" w:eastAsia="Calibri" w:hAnsi="Times New Roman" w:cs="Times New Roman"/>
          <w:bCs/>
          <w:sz w:val="18"/>
          <w:szCs w:val="18"/>
        </w:rPr>
        <w:t>Aminotransferaz</w:t>
      </w:r>
      <w:proofErr w:type="spellEnd"/>
      <w:r w:rsidRPr="007B5100">
        <w:rPr>
          <w:rFonts w:ascii="Times New Roman" w:eastAsia="Calibri" w:hAnsi="Times New Roman" w:cs="Times New Roman"/>
          <w:bCs/>
          <w:sz w:val="18"/>
          <w:szCs w:val="18"/>
        </w:rPr>
        <w:t xml:space="preserve"> (ALT) veya </w:t>
      </w:r>
      <w:proofErr w:type="spellStart"/>
      <w:r w:rsidRPr="007B5100">
        <w:rPr>
          <w:rFonts w:ascii="Times New Roman" w:eastAsia="Calibri" w:hAnsi="Times New Roman" w:cs="Times New Roman"/>
          <w:bCs/>
          <w:sz w:val="18"/>
          <w:szCs w:val="18"/>
        </w:rPr>
        <w:t>Aspartat</w:t>
      </w:r>
      <w:proofErr w:type="spellEnd"/>
      <w:r w:rsidRPr="007B5100">
        <w:rPr>
          <w:rFonts w:ascii="Times New Roman" w:eastAsia="Calibri" w:hAnsi="Times New Roman" w:cs="Times New Roman"/>
          <w:bCs/>
          <w:sz w:val="18"/>
          <w:szCs w:val="18"/>
        </w:rPr>
        <w:t xml:space="preserve"> </w:t>
      </w:r>
      <w:proofErr w:type="spellStart"/>
      <w:r w:rsidRPr="007B5100">
        <w:rPr>
          <w:rFonts w:ascii="Times New Roman" w:eastAsia="Calibri" w:hAnsi="Times New Roman" w:cs="Times New Roman"/>
          <w:bCs/>
          <w:sz w:val="18"/>
          <w:szCs w:val="18"/>
        </w:rPr>
        <w:t>Aminotransferaz</w:t>
      </w:r>
      <w:proofErr w:type="spellEnd"/>
      <w:r w:rsidRPr="007B5100">
        <w:rPr>
          <w:rFonts w:ascii="Times New Roman" w:eastAsia="Calibri" w:hAnsi="Times New Roman" w:cs="Times New Roman"/>
          <w:bCs/>
          <w:sz w:val="18"/>
          <w:szCs w:val="18"/>
        </w:rPr>
        <w:t xml:space="preserve"> (AST) düzeylerinin normal kabul edilen üst sınırın 5 katından fazla yükselmesi veya total </w:t>
      </w:r>
      <w:proofErr w:type="spellStart"/>
      <w:r w:rsidRPr="007B5100">
        <w:rPr>
          <w:rFonts w:ascii="Times New Roman" w:eastAsia="Calibri" w:hAnsi="Times New Roman" w:cs="Times New Roman"/>
          <w:bCs/>
          <w:sz w:val="18"/>
          <w:szCs w:val="18"/>
        </w:rPr>
        <w:t>bilirubin</w:t>
      </w:r>
      <w:proofErr w:type="spellEnd"/>
      <w:r w:rsidRPr="007B5100">
        <w:rPr>
          <w:rFonts w:ascii="Times New Roman" w:eastAsia="Calibri" w:hAnsi="Times New Roman" w:cs="Times New Roman"/>
          <w:bCs/>
          <w:sz w:val="18"/>
          <w:szCs w:val="18"/>
        </w:rPr>
        <w:t xml:space="preserve"> düzeyinin normal kabul edilen üst sınırın 3 katından fazla yükselmesi).”</w:t>
      </w:r>
    </w:p>
    <w:p w14:paraId="5C2E001D" w14:textId="7A418CCB" w:rsidR="00692BD5" w:rsidRPr="007B5100" w:rsidRDefault="00692BD5" w:rsidP="00692BD5">
      <w:pPr>
        <w:spacing w:after="0" w:line="240" w:lineRule="auto"/>
        <w:ind w:firstLine="709"/>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lastRenderedPageBreak/>
        <w:t xml:space="preserve">“8) </w:t>
      </w:r>
      <w:proofErr w:type="spellStart"/>
      <w:r w:rsidRPr="007B5100">
        <w:rPr>
          <w:rFonts w:ascii="Times New Roman" w:eastAsia="Calibri" w:hAnsi="Times New Roman" w:cs="Times New Roman"/>
          <w:bCs/>
          <w:sz w:val="18"/>
          <w:szCs w:val="18"/>
        </w:rPr>
        <w:t>Enzalutamid</w:t>
      </w:r>
      <w:proofErr w:type="spellEnd"/>
      <w:r w:rsidRPr="007B5100">
        <w:rPr>
          <w:rFonts w:ascii="Times New Roman" w:eastAsia="Calibri" w:hAnsi="Times New Roman" w:cs="Times New Roman"/>
          <w:bCs/>
          <w:sz w:val="18"/>
          <w:szCs w:val="18"/>
        </w:rPr>
        <w:t xml:space="preserve">, </w:t>
      </w:r>
      <w:proofErr w:type="spellStart"/>
      <w:r w:rsidRPr="007B5100">
        <w:rPr>
          <w:rFonts w:ascii="Times New Roman" w:eastAsia="Calibri" w:hAnsi="Times New Roman" w:cs="Times New Roman"/>
          <w:sz w:val="18"/>
          <w:szCs w:val="18"/>
        </w:rPr>
        <w:t>apalutamit</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darolutamid</w:t>
      </w:r>
      <w:proofErr w:type="spellEnd"/>
      <w:r w:rsidRPr="007B5100">
        <w:rPr>
          <w:rFonts w:ascii="Times New Roman" w:eastAsia="Calibri" w:hAnsi="Times New Roman" w:cs="Times New Roman"/>
          <w:sz w:val="18"/>
          <w:szCs w:val="18"/>
        </w:rPr>
        <w:t xml:space="preserve"> </w:t>
      </w:r>
      <w:r w:rsidRPr="007B5100">
        <w:rPr>
          <w:rFonts w:ascii="Times New Roman" w:eastAsia="Calibri" w:hAnsi="Times New Roman" w:cs="Times New Roman"/>
          <w:bCs/>
          <w:sz w:val="18"/>
          <w:szCs w:val="18"/>
        </w:rPr>
        <w:t xml:space="preserve">ve </w:t>
      </w:r>
      <w:proofErr w:type="spellStart"/>
      <w:r w:rsidRPr="007B5100">
        <w:rPr>
          <w:rFonts w:ascii="Times New Roman" w:eastAsia="Calibri" w:hAnsi="Times New Roman" w:cs="Times New Roman"/>
          <w:bCs/>
          <w:sz w:val="18"/>
          <w:szCs w:val="18"/>
        </w:rPr>
        <w:t>abirateron</w:t>
      </w:r>
      <w:proofErr w:type="spellEnd"/>
      <w:r w:rsidRPr="007B5100">
        <w:rPr>
          <w:rFonts w:ascii="Times New Roman" w:eastAsia="Calibri" w:hAnsi="Times New Roman" w:cs="Times New Roman"/>
          <w:bCs/>
          <w:sz w:val="18"/>
          <w:szCs w:val="18"/>
        </w:rPr>
        <w:t xml:space="preserve"> etkin maddeli ilaçların ardışık kullanımının bedelleri yalnızca Sağlık Bakanlığı </w:t>
      </w:r>
      <w:proofErr w:type="spellStart"/>
      <w:r w:rsidRPr="007B5100">
        <w:rPr>
          <w:rFonts w:ascii="Times New Roman" w:eastAsia="Calibri" w:hAnsi="Times New Roman" w:cs="Times New Roman"/>
          <w:bCs/>
          <w:sz w:val="18"/>
          <w:szCs w:val="18"/>
        </w:rPr>
        <w:t>endikasyon</w:t>
      </w:r>
      <w:proofErr w:type="spellEnd"/>
      <w:r w:rsidRPr="007B5100">
        <w:rPr>
          <w:rFonts w:ascii="Times New Roman" w:eastAsia="Calibri" w:hAnsi="Times New Roman" w:cs="Times New Roman"/>
          <w:bCs/>
          <w:sz w:val="18"/>
          <w:szCs w:val="18"/>
        </w:rPr>
        <w:t xml:space="preserve"> dışı ilaç kullanım onayı bulunması halinde Kurumca karşılanır.”</w:t>
      </w:r>
    </w:p>
    <w:p w14:paraId="60C0397D" w14:textId="1396FE53" w:rsidR="00D216B2" w:rsidRPr="007B5100" w:rsidRDefault="00D216B2" w:rsidP="00D216B2">
      <w:pPr>
        <w:spacing w:after="0"/>
        <w:jc w:val="both"/>
        <w:rPr>
          <w:rFonts w:ascii="Times New Roman" w:hAnsi="Times New Roman" w:cs="Times New Roman"/>
          <w:bCs/>
          <w:sz w:val="18"/>
          <w:szCs w:val="18"/>
        </w:rPr>
      </w:pPr>
      <w:r w:rsidRPr="007B5100">
        <w:rPr>
          <w:rFonts w:ascii="Times New Roman" w:eastAsia="Calibri" w:hAnsi="Times New Roman" w:cs="Times New Roman"/>
          <w:bCs/>
          <w:sz w:val="18"/>
          <w:szCs w:val="18"/>
        </w:rPr>
        <w:tab/>
      </w:r>
      <w:r w:rsidR="007B0B02" w:rsidRPr="007B5100">
        <w:rPr>
          <w:rFonts w:ascii="Times New Roman" w:eastAsia="Calibri" w:hAnsi="Times New Roman" w:cs="Times New Roman"/>
          <w:bCs/>
          <w:sz w:val="18"/>
          <w:szCs w:val="18"/>
        </w:rPr>
        <w:t>c</w:t>
      </w:r>
      <w:r w:rsidRPr="007B5100">
        <w:rPr>
          <w:rFonts w:ascii="Times New Roman" w:eastAsia="Calibri" w:hAnsi="Times New Roman" w:cs="Times New Roman"/>
          <w:bCs/>
          <w:sz w:val="18"/>
          <w:szCs w:val="18"/>
        </w:rPr>
        <w:t>) (</w:t>
      </w:r>
      <w:proofErr w:type="spellStart"/>
      <w:r w:rsidRPr="007B5100">
        <w:rPr>
          <w:rFonts w:ascii="Times New Roman" w:eastAsia="Calibri" w:hAnsi="Times New Roman" w:cs="Times New Roman"/>
          <w:bCs/>
          <w:sz w:val="18"/>
          <w:szCs w:val="18"/>
        </w:rPr>
        <w:t>aa</w:t>
      </w:r>
      <w:proofErr w:type="spellEnd"/>
      <w:r w:rsidRPr="007B5100">
        <w:rPr>
          <w:rFonts w:ascii="Times New Roman" w:eastAsia="Calibri" w:hAnsi="Times New Roman" w:cs="Times New Roman"/>
          <w:bCs/>
          <w:sz w:val="18"/>
          <w:szCs w:val="18"/>
        </w:rPr>
        <w:t xml:space="preserve">) bendinin </w:t>
      </w:r>
      <w:r w:rsidR="00825489" w:rsidRPr="007B5100">
        <w:rPr>
          <w:rFonts w:ascii="Times New Roman" w:eastAsia="Calibri" w:hAnsi="Times New Roman" w:cs="Times New Roman"/>
          <w:bCs/>
          <w:sz w:val="18"/>
          <w:szCs w:val="18"/>
        </w:rPr>
        <w:t>(2) numaralı</w:t>
      </w:r>
      <w:r w:rsidR="00EA0291" w:rsidRPr="007B5100">
        <w:rPr>
          <w:rFonts w:ascii="Times New Roman" w:eastAsia="Calibri" w:hAnsi="Times New Roman" w:cs="Times New Roman"/>
          <w:bCs/>
          <w:sz w:val="18"/>
          <w:szCs w:val="18"/>
        </w:rPr>
        <w:t xml:space="preserve"> </w:t>
      </w:r>
      <w:r w:rsidRPr="007B5100">
        <w:rPr>
          <w:rFonts w:ascii="Times New Roman" w:eastAsia="Calibri" w:hAnsi="Times New Roman" w:cs="Times New Roman"/>
          <w:bCs/>
          <w:sz w:val="18"/>
          <w:szCs w:val="18"/>
        </w:rPr>
        <w:t>alt bendinde yer alan “Evre IB”  ibaresinden sonra</w:t>
      </w:r>
      <w:r w:rsidRPr="007B5100">
        <w:rPr>
          <w:rFonts w:ascii="Times New Roman" w:hAnsi="Times New Roman" w:cs="Times New Roman"/>
          <w:bCs/>
          <w:sz w:val="18"/>
          <w:szCs w:val="18"/>
        </w:rPr>
        <w:t xml:space="preserve"> gelmek üzere “veya Evre IIA” ibaresi eklenmiştir.</w:t>
      </w:r>
    </w:p>
    <w:p w14:paraId="3916BF46" w14:textId="1393100A" w:rsidR="00825489" w:rsidRPr="007B5100" w:rsidRDefault="00D216B2" w:rsidP="00825489">
      <w:pPr>
        <w:spacing w:after="0"/>
        <w:jc w:val="both"/>
        <w:rPr>
          <w:rFonts w:ascii="Times New Roman" w:hAnsi="Times New Roman" w:cs="Times New Roman"/>
          <w:bCs/>
          <w:sz w:val="18"/>
          <w:szCs w:val="18"/>
        </w:rPr>
      </w:pPr>
      <w:r w:rsidRPr="007B5100">
        <w:rPr>
          <w:rFonts w:ascii="Times New Roman" w:hAnsi="Times New Roman" w:cs="Times New Roman"/>
          <w:b/>
          <w:bCs/>
          <w:sz w:val="18"/>
          <w:szCs w:val="18"/>
        </w:rPr>
        <w:tab/>
      </w:r>
      <w:r w:rsidR="00825489" w:rsidRPr="007B5100">
        <w:rPr>
          <w:rFonts w:ascii="Times New Roman" w:hAnsi="Times New Roman" w:cs="Times New Roman"/>
          <w:bCs/>
          <w:sz w:val="18"/>
          <w:szCs w:val="18"/>
        </w:rPr>
        <w:t>ç</w:t>
      </w:r>
      <w:r w:rsidRPr="007B5100">
        <w:rPr>
          <w:rFonts w:ascii="Times New Roman" w:hAnsi="Times New Roman" w:cs="Times New Roman"/>
          <w:bCs/>
          <w:sz w:val="18"/>
          <w:szCs w:val="18"/>
        </w:rPr>
        <w:t>)</w:t>
      </w:r>
      <w:r w:rsidRPr="007B5100">
        <w:rPr>
          <w:rFonts w:ascii="Times New Roman" w:hAnsi="Times New Roman" w:cs="Times New Roman"/>
          <w:b/>
          <w:bCs/>
          <w:sz w:val="18"/>
          <w:szCs w:val="18"/>
        </w:rPr>
        <w:t xml:space="preserve"> </w:t>
      </w:r>
      <w:r w:rsidRPr="007B5100">
        <w:rPr>
          <w:rFonts w:ascii="Times New Roman" w:hAnsi="Times New Roman" w:cs="Times New Roman"/>
          <w:bCs/>
          <w:sz w:val="18"/>
          <w:szCs w:val="18"/>
        </w:rPr>
        <w:t>(cc) ben</w:t>
      </w:r>
      <w:r w:rsidR="00825489" w:rsidRPr="007B5100">
        <w:rPr>
          <w:rFonts w:ascii="Times New Roman" w:hAnsi="Times New Roman" w:cs="Times New Roman"/>
          <w:bCs/>
          <w:sz w:val="18"/>
          <w:szCs w:val="18"/>
        </w:rPr>
        <w:t>dinin b</w:t>
      </w:r>
      <w:r w:rsidRPr="007B5100">
        <w:rPr>
          <w:rFonts w:ascii="Times New Roman" w:hAnsi="Times New Roman" w:cs="Times New Roman"/>
          <w:bCs/>
          <w:sz w:val="18"/>
          <w:szCs w:val="18"/>
        </w:rPr>
        <w:t>aşlığında yer alan</w:t>
      </w:r>
      <w:r w:rsidRPr="007B5100">
        <w:rPr>
          <w:rFonts w:ascii="Times New Roman" w:hAnsi="Times New Roman" w:cs="Times New Roman"/>
          <w:b/>
          <w:bCs/>
          <w:sz w:val="18"/>
          <w:szCs w:val="18"/>
        </w:rPr>
        <w:t xml:space="preserve"> “</w:t>
      </w:r>
      <w:proofErr w:type="spellStart"/>
      <w:r w:rsidRPr="007B5100">
        <w:rPr>
          <w:rFonts w:ascii="Times New Roman" w:eastAsia="Times New Roman" w:hAnsi="Times New Roman" w:cs="Times New Roman"/>
          <w:noProof/>
          <w:sz w:val="18"/>
          <w:szCs w:val="18"/>
          <w:lang w:eastAsia="tr-TR"/>
        </w:rPr>
        <w:t>Vismodegib</w:t>
      </w:r>
      <w:proofErr w:type="spellEnd"/>
      <w:r w:rsidRPr="007B5100">
        <w:rPr>
          <w:rFonts w:ascii="Times New Roman" w:eastAsia="Times New Roman" w:hAnsi="Times New Roman" w:cs="Times New Roman"/>
          <w:noProof/>
          <w:sz w:val="18"/>
          <w:szCs w:val="18"/>
          <w:lang w:eastAsia="tr-TR"/>
        </w:rPr>
        <w:t xml:space="preserve">” </w:t>
      </w:r>
      <w:r w:rsidRPr="007B5100">
        <w:rPr>
          <w:rFonts w:ascii="Times New Roman" w:eastAsia="Calibri" w:hAnsi="Times New Roman" w:cs="Times New Roman"/>
          <w:bCs/>
          <w:sz w:val="18"/>
          <w:szCs w:val="18"/>
        </w:rPr>
        <w:t>ibaresinden sonra</w:t>
      </w:r>
      <w:r w:rsidRPr="007B5100">
        <w:rPr>
          <w:rFonts w:ascii="Times New Roman" w:hAnsi="Times New Roman" w:cs="Times New Roman"/>
          <w:bCs/>
          <w:sz w:val="18"/>
          <w:szCs w:val="18"/>
        </w:rPr>
        <w:t xml:space="preserve"> gelmek üzere </w:t>
      </w:r>
      <w:r w:rsidRPr="002F1D7C">
        <w:rPr>
          <w:rFonts w:ascii="Times New Roman" w:hAnsi="Times New Roman" w:cs="Times New Roman"/>
          <w:bCs/>
          <w:sz w:val="18"/>
          <w:szCs w:val="18"/>
        </w:rPr>
        <w:t>“</w:t>
      </w:r>
      <w:r w:rsidRPr="003C01B1">
        <w:rPr>
          <w:rFonts w:ascii="Times New Roman" w:eastAsia="Times New Roman" w:hAnsi="Times New Roman" w:cs="Times New Roman"/>
          <w:noProof/>
          <w:sz w:val="18"/>
          <w:szCs w:val="18"/>
          <w:lang w:eastAsia="tr-TR"/>
        </w:rPr>
        <w:t xml:space="preserve">, </w:t>
      </w:r>
      <w:proofErr w:type="spellStart"/>
      <w:r w:rsidR="00F65B0C" w:rsidRPr="003C01B1">
        <w:rPr>
          <w:rFonts w:ascii="Times New Roman" w:eastAsia="Times New Roman" w:hAnsi="Times New Roman" w:cs="Times New Roman"/>
          <w:noProof/>
          <w:sz w:val="18"/>
          <w:szCs w:val="18"/>
          <w:lang w:eastAsia="tr-TR"/>
        </w:rPr>
        <w:t>s</w:t>
      </w:r>
      <w:r w:rsidRPr="003C01B1">
        <w:rPr>
          <w:rFonts w:ascii="Times New Roman" w:eastAsia="Times New Roman" w:hAnsi="Times New Roman" w:cs="Times New Roman"/>
          <w:bCs/>
          <w:sz w:val="18"/>
          <w:szCs w:val="18"/>
          <w:lang w:eastAsia="tr-TR"/>
        </w:rPr>
        <w:t>onidegib</w:t>
      </w:r>
      <w:proofErr w:type="spellEnd"/>
      <w:r w:rsidRPr="007B5100">
        <w:rPr>
          <w:rFonts w:ascii="Times New Roman" w:hAnsi="Times New Roman" w:cs="Times New Roman"/>
          <w:bCs/>
          <w:sz w:val="18"/>
          <w:szCs w:val="18"/>
        </w:rPr>
        <w:t>” ibaresi</w:t>
      </w:r>
      <w:r w:rsidR="002F1D7C">
        <w:rPr>
          <w:rFonts w:ascii="Times New Roman" w:hAnsi="Times New Roman" w:cs="Times New Roman"/>
          <w:bCs/>
          <w:sz w:val="18"/>
          <w:szCs w:val="18"/>
        </w:rPr>
        <w:t xml:space="preserve"> eklenmiş</w:t>
      </w:r>
      <w:r w:rsidR="00825489" w:rsidRPr="007B5100">
        <w:rPr>
          <w:rFonts w:ascii="Times New Roman" w:hAnsi="Times New Roman" w:cs="Times New Roman"/>
          <w:bCs/>
          <w:sz w:val="18"/>
          <w:szCs w:val="18"/>
        </w:rPr>
        <w:t xml:space="preserve">, </w:t>
      </w:r>
      <w:r w:rsidR="002F1D7C">
        <w:rPr>
          <w:rFonts w:ascii="Times New Roman" w:hAnsi="Times New Roman" w:cs="Times New Roman"/>
          <w:bCs/>
          <w:sz w:val="18"/>
          <w:szCs w:val="18"/>
        </w:rPr>
        <w:t xml:space="preserve">aynı bendin </w:t>
      </w:r>
      <w:r w:rsidR="00825489" w:rsidRPr="007B5100">
        <w:rPr>
          <w:rFonts w:ascii="Times New Roman" w:hAnsi="Times New Roman" w:cs="Times New Roman"/>
          <w:bCs/>
          <w:sz w:val="18"/>
          <w:szCs w:val="18"/>
        </w:rPr>
        <w:t>(</w:t>
      </w:r>
      <w:r w:rsidRPr="007B5100">
        <w:rPr>
          <w:rFonts w:ascii="Times New Roman" w:hAnsi="Times New Roman" w:cs="Times New Roman"/>
          <w:bCs/>
          <w:sz w:val="18"/>
          <w:szCs w:val="18"/>
        </w:rPr>
        <w:t xml:space="preserve">1) </w:t>
      </w:r>
      <w:r w:rsidR="00825489" w:rsidRPr="007B5100">
        <w:rPr>
          <w:rFonts w:ascii="Times New Roman" w:hAnsi="Times New Roman" w:cs="Times New Roman"/>
          <w:bCs/>
          <w:sz w:val="18"/>
          <w:szCs w:val="18"/>
        </w:rPr>
        <w:t xml:space="preserve">numaralı </w:t>
      </w:r>
      <w:r w:rsidRPr="007B5100">
        <w:rPr>
          <w:rFonts w:ascii="Times New Roman" w:hAnsi="Times New Roman" w:cs="Times New Roman"/>
          <w:bCs/>
          <w:sz w:val="18"/>
          <w:szCs w:val="18"/>
        </w:rPr>
        <w:t xml:space="preserve">alt </w:t>
      </w:r>
      <w:r w:rsidR="00A14C27" w:rsidRPr="007B5100">
        <w:rPr>
          <w:rFonts w:ascii="Times New Roman" w:hAnsi="Times New Roman" w:cs="Times New Roman"/>
          <w:bCs/>
          <w:sz w:val="18"/>
          <w:szCs w:val="18"/>
        </w:rPr>
        <w:t>bendin</w:t>
      </w:r>
      <w:r w:rsidR="00A56077" w:rsidRPr="007B5100">
        <w:rPr>
          <w:rFonts w:ascii="Times New Roman" w:hAnsi="Times New Roman" w:cs="Times New Roman"/>
          <w:bCs/>
          <w:sz w:val="18"/>
          <w:szCs w:val="18"/>
        </w:rPr>
        <w:t>e</w:t>
      </w:r>
      <w:r w:rsidR="00A14C27" w:rsidRPr="007B5100">
        <w:rPr>
          <w:rFonts w:ascii="Times New Roman" w:hAnsi="Times New Roman" w:cs="Times New Roman"/>
          <w:bCs/>
          <w:sz w:val="18"/>
          <w:szCs w:val="18"/>
        </w:rPr>
        <w:t xml:space="preserve"> aşağıdaki </w:t>
      </w:r>
      <w:r w:rsidR="00825489" w:rsidRPr="007B5100">
        <w:rPr>
          <w:rFonts w:ascii="Times New Roman" w:hAnsi="Times New Roman" w:cs="Times New Roman"/>
          <w:bCs/>
          <w:sz w:val="18"/>
          <w:szCs w:val="18"/>
        </w:rPr>
        <w:t xml:space="preserve">cümle ve aynı bende aşağıdaki alt bent eklenmiştir.  </w:t>
      </w:r>
    </w:p>
    <w:p w14:paraId="10782ADA" w14:textId="38B4BF24" w:rsidR="00D216B2" w:rsidRPr="007B5100" w:rsidRDefault="00D216B2" w:rsidP="00825489">
      <w:pPr>
        <w:spacing w:after="0"/>
        <w:jc w:val="both"/>
        <w:rPr>
          <w:rFonts w:ascii="Times New Roman" w:eastAsia="Times New Roman" w:hAnsi="Times New Roman" w:cs="Times New Roman"/>
          <w:sz w:val="18"/>
          <w:szCs w:val="18"/>
          <w:lang w:eastAsia="tr-TR"/>
        </w:rPr>
      </w:pPr>
      <w:r w:rsidRPr="007B5100">
        <w:rPr>
          <w:rFonts w:ascii="Times New Roman" w:hAnsi="Times New Roman" w:cs="Times New Roman"/>
          <w:bCs/>
          <w:sz w:val="18"/>
          <w:szCs w:val="18"/>
        </w:rPr>
        <w:t>“</w:t>
      </w:r>
      <w:r w:rsidRPr="007B5100">
        <w:rPr>
          <w:rFonts w:ascii="Times New Roman" w:eastAsia="Times New Roman" w:hAnsi="Times New Roman" w:cs="Times New Roman"/>
          <w:noProof/>
          <w:sz w:val="18"/>
          <w:szCs w:val="18"/>
          <w:lang w:eastAsia="tr-TR"/>
        </w:rPr>
        <w:t>D</w:t>
      </w:r>
      <w:r w:rsidRPr="007B5100">
        <w:rPr>
          <w:rFonts w:ascii="Times New Roman" w:eastAsia="Times New Roman" w:hAnsi="Times New Roman" w:cs="Times New Roman"/>
          <w:sz w:val="18"/>
          <w:szCs w:val="18"/>
          <w:lang w:eastAsia="tr-TR"/>
        </w:rPr>
        <w:t xml:space="preserve">aha öncesinde başka bir </w:t>
      </w:r>
      <w:proofErr w:type="spellStart"/>
      <w:r w:rsidRPr="007B5100">
        <w:rPr>
          <w:rFonts w:ascii="Times New Roman" w:eastAsia="Times New Roman" w:hAnsi="Times New Roman" w:cs="Times New Roman"/>
          <w:sz w:val="18"/>
          <w:szCs w:val="18"/>
          <w:lang w:eastAsia="tr-TR"/>
        </w:rPr>
        <w:t>hedgehog</w:t>
      </w:r>
      <w:proofErr w:type="spellEnd"/>
      <w:r w:rsidRPr="007B5100">
        <w:rPr>
          <w:rFonts w:ascii="Times New Roman" w:eastAsia="Times New Roman" w:hAnsi="Times New Roman" w:cs="Times New Roman"/>
          <w:sz w:val="18"/>
          <w:szCs w:val="18"/>
          <w:lang w:eastAsia="tr-TR"/>
        </w:rPr>
        <w:t xml:space="preserve"> yolu inhibitörü kullanılmamış olması gerekmektedir.” </w:t>
      </w:r>
    </w:p>
    <w:p w14:paraId="33F06123" w14:textId="4BC3C781" w:rsidR="00D216B2" w:rsidRPr="007B5100" w:rsidRDefault="00825489" w:rsidP="00D216B2">
      <w:pPr>
        <w:spacing w:after="0" w:line="240" w:lineRule="auto"/>
        <w:ind w:firstLine="709"/>
        <w:jc w:val="both"/>
        <w:rPr>
          <w:rFonts w:ascii="Times New Roman" w:eastAsia="Times New Roman" w:hAnsi="Times New Roman" w:cs="Times New Roman"/>
          <w:noProof/>
          <w:sz w:val="18"/>
          <w:szCs w:val="18"/>
          <w:lang w:eastAsia="tr-TR"/>
        </w:rPr>
      </w:pPr>
      <w:r w:rsidRPr="007B5100">
        <w:rPr>
          <w:rFonts w:ascii="Times New Roman" w:eastAsia="Times New Roman" w:hAnsi="Times New Roman" w:cs="Times New Roman"/>
          <w:noProof/>
          <w:sz w:val="18"/>
          <w:szCs w:val="18"/>
          <w:lang w:eastAsia="tr-TR"/>
        </w:rPr>
        <w:t>“</w:t>
      </w:r>
      <w:r w:rsidR="00D216B2" w:rsidRPr="007B5100">
        <w:rPr>
          <w:rFonts w:ascii="Times New Roman" w:eastAsia="Times New Roman" w:hAnsi="Times New Roman" w:cs="Times New Roman"/>
          <w:noProof/>
          <w:sz w:val="18"/>
          <w:szCs w:val="18"/>
          <w:lang w:eastAsia="tr-TR"/>
        </w:rPr>
        <w:t xml:space="preserve">6) Vismodegib ve </w:t>
      </w:r>
      <w:proofErr w:type="spellStart"/>
      <w:r w:rsidR="0014609A" w:rsidRPr="007B5100">
        <w:rPr>
          <w:rFonts w:ascii="Times New Roman" w:eastAsia="Times New Roman" w:hAnsi="Times New Roman" w:cs="Times New Roman"/>
          <w:bCs/>
          <w:sz w:val="18"/>
          <w:szCs w:val="18"/>
          <w:lang w:eastAsia="tr-TR"/>
        </w:rPr>
        <w:t>s</w:t>
      </w:r>
      <w:r w:rsidR="00D216B2" w:rsidRPr="007B5100">
        <w:rPr>
          <w:rFonts w:ascii="Times New Roman" w:eastAsia="Times New Roman" w:hAnsi="Times New Roman" w:cs="Times New Roman"/>
          <w:bCs/>
          <w:sz w:val="18"/>
          <w:szCs w:val="18"/>
          <w:lang w:eastAsia="tr-TR"/>
        </w:rPr>
        <w:t>onidegib</w:t>
      </w:r>
      <w:proofErr w:type="spellEnd"/>
      <w:r w:rsidR="00D216B2" w:rsidRPr="007B5100">
        <w:rPr>
          <w:rFonts w:ascii="Times New Roman" w:eastAsia="Times New Roman" w:hAnsi="Times New Roman" w:cs="Times New Roman"/>
          <w:noProof/>
          <w:sz w:val="18"/>
          <w:szCs w:val="18"/>
          <w:lang w:eastAsia="tr-TR"/>
        </w:rPr>
        <w:t xml:space="preserve"> ardışık olarak kullanılmaz.”</w:t>
      </w:r>
    </w:p>
    <w:p w14:paraId="6F332098" w14:textId="2F31E86C" w:rsidR="00921D9D" w:rsidRPr="007B5100" w:rsidRDefault="00B42152" w:rsidP="00B42152">
      <w:pPr>
        <w:keepNext/>
        <w:keepLines/>
        <w:spacing w:after="0" w:line="240" w:lineRule="auto"/>
        <w:ind w:firstLine="709"/>
        <w:jc w:val="both"/>
        <w:outlineLvl w:val="2"/>
        <w:rPr>
          <w:rFonts w:ascii="Times New Roman" w:hAnsi="Times New Roman" w:cs="Times New Roman"/>
          <w:iCs/>
          <w:sz w:val="18"/>
          <w:szCs w:val="18"/>
        </w:rPr>
      </w:pPr>
      <w:r w:rsidRPr="007B5100">
        <w:rPr>
          <w:rFonts w:ascii="Times New Roman" w:hAnsi="Times New Roman" w:cs="Times New Roman"/>
          <w:bCs/>
          <w:sz w:val="18"/>
          <w:szCs w:val="18"/>
        </w:rPr>
        <w:t>d) (</w:t>
      </w:r>
      <w:proofErr w:type="spellStart"/>
      <w:r w:rsidRPr="007B5100">
        <w:rPr>
          <w:rFonts w:ascii="Times New Roman" w:hAnsi="Times New Roman" w:cs="Times New Roman"/>
          <w:bCs/>
          <w:sz w:val="18"/>
          <w:szCs w:val="18"/>
        </w:rPr>
        <w:t>çç</w:t>
      </w:r>
      <w:proofErr w:type="spellEnd"/>
      <w:r w:rsidRPr="007B5100">
        <w:rPr>
          <w:rFonts w:ascii="Times New Roman" w:hAnsi="Times New Roman" w:cs="Times New Roman"/>
          <w:bCs/>
          <w:sz w:val="18"/>
          <w:szCs w:val="18"/>
        </w:rPr>
        <w:t>) bendinin (4) numaralı alt bendinde yer alan “</w:t>
      </w:r>
      <w:r w:rsidRPr="007B5100">
        <w:rPr>
          <w:rFonts w:ascii="Times New Roman" w:hAnsi="Times New Roman" w:cs="Times New Roman"/>
          <w:iCs/>
          <w:sz w:val="18"/>
          <w:szCs w:val="18"/>
        </w:rPr>
        <w:t xml:space="preserve">V617F ve </w:t>
      </w:r>
      <w:proofErr w:type="spellStart"/>
      <w:r w:rsidRPr="007B5100">
        <w:rPr>
          <w:rFonts w:ascii="Times New Roman" w:hAnsi="Times New Roman" w:cs="Times New Roman"/>
          <w:iCs/>
          <w:sz w:val="18"/>
          <w:szCs w:val="18"/>
        </w:rPr>
        <w:t>Exon</w:t>
      </w:r>
      <w:proofErr w:type="spellEnd"/>
      <w:r w:rsidRPr="007B5100">
        <w:rPr>
          <w:rFonts w:ascii="Times New Roman" w:hAnsi="Times New Roman" w:cs="Times New Roman"/>
          <w:iCs/>
          <w:sz w:val="18"/>
          <w:szCs w:val="18"/>
        </w:rPr>
        <w:t xml:space="preserve"> 12” </w:t>
      </w:r>
      <w:r w:rsidRPr="007B5100">
        <w:rPr>
          <w:rFonts w:ascii="Times New Roman" w:eastAsia="Calibri" w:hAnsi="Times New Roman" w:cs="Times New Roman"/>
          <w:bCs/>
          <w:sz w:val="18"/>
          <w:szCs w:val="18"/>
        </w:rPr>
        <w:t xml:space="preserve">ibaresi </w:t>
      </w:r>
      <w:r w:rsidRPr="007B5100">
        <w:rPr>
          <w:rFonts w:ascii="Times New Roman" w:hAnsi="Times New Roman" w:cs="Times New Roman"/>
          <w:bCs/>
          <w:sz w:val="18"/>
          <w:szCs w:val="18"/>
        </w:rPr>
        <w:t>“</w:t>
      </w:r>
      <w:r w:rsidRPr="007B5100">
        <w:rPr>
          <w:rFonts w:ascii="Times New Roman" w:hAnsi="Times New Roman" w:cs="Times New Roman"/>
          <w:iCs/>
          <w:sz w:val="18"/>
          <w:szCs w:val="18"/>
        </w:rPr>
        <w:t xml:space="preserve">V617F veya </w:t>
      </w:r>
      <w:proofErr w:type="spellStart"/>
      <w:r w:rsidRPr="007B5100">
        <w:rPr>
          <w:rFonts w:ascii="Times New Roman" w:hAnsi="Times New Roman" w:cs="Times New Roman"/>
          <w:iCs/>
          <w:sz w:val="18"/>
          <w:szCs w:val="18"/>
        </w:rPr>
        <w:t>Exon</w:t>
      </w:r>
      <w:proofErr w:type="spellEnd"/>
      <w:r w:rsidRPr="007B5100">
        <w:rPr>
          <w:rFonts w:ascii="Times New Roman" w:hAnsi="Times New Roman" w:cs="Times New Roman"/>
          <w:iCs/>
          <w:sz w:val="18"/>
          <w:szCs w:val="18"/>
        </w:rPr>
        <w:t xml:space="preserve"> 12</w:t>
      </w:r>
      <w:r w:rsidRPr="007B5100">
        <w:rPr>
          <w:rFonts w:ascii="Times New Roman" w:hAnsi="Times New Roman" w:cs="Times New Roman"/>
          <w:bCs/>
          <w:sz w:val="18"/>
          <w:szCs w:val="18"/>
        </w:rPr>
        <w:t xml:space="preserve">” şeklinde </w:t>
      </w:r>
      <w:r w:rsidR="00A56077" w:rsidRPr="007B5100">
        <w:rPr>
          <w:rFonts w:ascii="Times New Roman" w:hAnsi="Times New Roman" w:cs="Times New Roman"/>
          <w:iCs/>
          <w:sz w:val="18"/>
          <w:szCs w:val="18"/>
        </w:rPr>
        <w:t>ve</w:t>
      </w:r>
      <w:r w:rsidR="00921D9D" w:rsidRPr="007B5100">
        <w:rPr>
          <w:rFonts w:ascii="Times New Roman" w:hAnsi="Times New Roman" w:cs="Times New Roman"/>
          <w:iCs/>
          <w:sz w:val="18"/>
          <w:szCs w:val="18"/>
        </w:rPr>
        <w:t xml:space="preserve"> </w:t>
      </w:r>
      <w:r w:rsidR="00732346" w:rsidRPr="007B5100">
        <w:rPr>
          <w:rFonts w:ascii="Times New Roman" w:hAnsi="Times New Roman" w:cs="Times New Roman"/>
          <w:iCs/>
          <w:sz w:val="18"/>
          <w:szCs w:val="18"/>
        </w:rPr>
        <w:t xml:space="preserve">(6) numaralı alt bendinde yer alan “Üniversite veya eğitim ve araştırma hastanelerinde” ibaresi “Üçüncü basamak resmi sağlık hizmeti sunucularında” </w:t>
      </w:r>
      <w:r w:rsidR="00A56077" w:rsidRPr="007B5100">
        <w:rPr>
          <w:rFonts w:ascii="Times New Roman" w:hAnsi="Times New Roman" w:cs="Times New Roman"/>
          <w:iCs/>
          <w:sz w:val="18"/>
          <w:szCs w:val="18"/>
        </w:rPr>
        <w:t>şeklinde</w:t>
      </w:r>
      <w:r w:rsidR="00732346" w:rsidRPr="007B5100">
        <w:rPr>
          <w:rFonts w:ascii="Times New Roman" w:hAnsi="Times New Roman" w:cs="Times New Roman"/>
          <w:iCs/>
          <w:sz w:val="18"/>
          <w:szCs w:val="18"/>
        </w:rPr>
        <w:t xml:space="preserve"> değiştirilmiştir.</w:t>
      </w:r>
    </w:p>
    <w:p w14:paraId="3DDA830D" w14:textId="1BFDEB8D" w:rsidR="00D216B2" w:rsidRPr="007B5100" w:rsidRDefault="00A34616" w:rsidP="00D216B2">
      <w:pPr>
        <w:keepNext/>
        <w:keepLines/>
        <w:spacing w:after="0" w:line="240" w:lineRule="auto"/>
        <w:ind w:firstLine="709"/>
        <w:jc w:val="both"/>
        <w:outlineLvl w:val="2"/>
        <w:rPr>
          <w:rFonts w:ascii="Times New Roman" w:hAnsi="Times New Roman" w:cs="Times New Roman"/>
          <w:iCs/>
          <w:sz w:val="18"/>
          <w:szCs w:val="18"/>
        </w:rPr>
      </w:pPr>
      <w:r w:rsidRPr="007B5100">
        <w:rPr>
          <w:rFonts w:ascii="Times New Roman" w:hAnsi="Times New Roman" w:cs="Times New Roman"/>
          <w:iCs/>
          <w:sz w:val="18"/>
          <w:szCs w:val="18"/>
        </w:rPr>
        <w:t>e</w:t>
      </w:r>
      <w:r w:rsidR="00D216B2" w:rsidRPr="007B5100">
        <w:rPr>
          <w:rFonts w:ascii="Times New Roman" w:hAnsi="Times New Roman" w:cs="Times New Roman"/>
          <w:iCs/>
          <w:sz w:val="18"/>
          <w:szCs w:val="18"/>
        </w:rPr>
        <w:t xml:space="preserve">) </w:t>
      </w:r>
      <w:r w:rsidRPr="007B5100">
        <w:rPr>
          <w:rFonts w:ascii="Times New Roman" w:hAnsi="Times New Roman" w:cs="Times New Roman"/>
          <w:iCs/>
          <w:sz w:val="18"/>
          <w:szCs w:val="18"/>
        </w:rPr>
        <w:t>F</w:t>
      </w:r>
      <w:r w:rsidR="00D216B2" w:rsidRPr="007B5100">
        <w:rPr>
          <w:rFonts w:ascii="Times New Roman" w:hAnsi="Times New Roman" w:cs="Times New Roman"/>
          <w:iCs/>
          <w:sz w:val="18"/>
          <w:szCs w:val="18"/>
        </w:rPr>
        <w:t>ıkraya aşağıdaki bent</w:t>
      </w:r>
      <w:r w:rsidR="00A56077" w:rsidRPr="007B5100">
        <w:rPr>
          <w:rFonts w:ascii="Times New Roman" w:hAnsi="Times New Roman" w:cs="Times New Roman"/>
          <w:iCs/>
          <w:sz w:val="18"/>
          <w:szCs w:val="18"/>
        </w:rPr>
        <w:t>ler</w:t>
      </w:r>
      <w:r w:rsidR="00D216B2" w:rsidRPr="007B5100">
        <w:rPr>
          <w:rFonts w:ascii="Times New Roman" w:hAnsi="Times New Roman" w:cs="Times New Roman"/>
          <w:iCs/>
          <w:sz w:val="18"/>
          <w:szCs w:val="18"/>
        </w:rPr>
        <w:t xml:space="preserve"> eklenmiştir.</w:t>
      </w:r>
    </w:p>
    <w:p w14:paraId="02E26ECE" w14:textId="77777777" w:rsidR="00D216B2" w:rsidRPr="007B5100" w:rsidRDefault="00D216B2" w:rsidP="00D216B2">
      <w:pPr>
        <w:tabs>
          <w:tab w:val="left" w:pos="709"/>
        </w:tabs>
        <w:spacing w:after="0" w:line="240" w:lineRule="auto"/>
        <w:jc w:val="both"/>
        <w:rPr>
          <w:rFonts w:ascii="Times New Roman" w:eastAsia="Calibri" w:hAnsi="Times New Roman" w:cs="Times New Roman"/>
          <w:b/>
          <w:sz w:val="18"/>
          <w:szCs w:val="18"/>
        </w:rPr>
      </w:pPr>
      <w:r w:rsidRPr="007B5100">
        <w:rPr>
          <w:rFonts w:ascii="Times New Roman" w:eastAsia="Calibri" w:hAnsi="Times New Roman" w:cs="Times New Roman"/>
          <w:b/>
          <w:sz w:val="18"/>
          <w:szCs w:val="18"/>
        </w:rPr>
        <w:tab/>
      </w:r>
      <w:r w:rsidRPr="007B5100">
        <w:rPr>
          <w:rFonts w:ascii="Times New Roman" w:eastAsia="Calibri" w:hAnsi="Times New Roman" w:cs="Times New Roman"/>
          <w:sz w:val="18"/>
          <w:szCs w:val="18"/>
        </w:rPr>
        <w:t>“</w:t>
      </w:r>
      <w:proofErr w:type="spellStart"/>
      <w:r w:rsidRPr="007B5100">
        <w:rPr>
          <w:rFonts w:ascii="Times New Roman" w:eastAsia="Calibri" w:hAnsi="Times New Roman" w:cs="Times New Roman"/>
          <w:b/>
          <w:sz w:val="18"/>
          <w:szCs w:val="18"/>
        </w:rPr>
        <w:t>ttt</w:t>
      </w:r>
      <w:proofErr w:type="spellEnd"/>
      <w:r w:rsidRPr="007B5100">
        <w:rPr>
          <w:rFonts w:ascii="Times New Roman" w:eastAsia="Calibri" w:hAnsi="Times New Roman" w:cs="Times New Roman"/>
          <w:b/>
          <w:sz w:val="18"/>
          <w:szCs w:val="18"/>
        </w:rPr>
        <w:t xml:space="preserve">) </w:t>
      </w:r>
      <w:proofErr w:type="spellStart"/>
      <w:r w:rsidRPr="007B5100">
        <w:rPr>
          <w:rFonts w:ascii="Times New Roman" w:eastAsia="Calibri" w:hAnsi="Times New Roman" w:cs="Times New Roman"/>
          <w:b/>
          <w:sz w:val="18"/>
          <w:szCs w:val="18"/>
        </w:rPr>
        <w:t>Selineksor</w:t>
      </w:r>
      <w:proofErr w:type="spellEnd"/>
      <w:r w:rsidRPr="007B5100">
        <w:rPr>
          <w:rFonts w:ascii="Times New Roman" w:eastAsia="Calibri" w:hAnsi="Times New Roman" w:cs="Times New Roman"/>
          <w:b/>
          <w:sz w:val="18"/>
          <w:szCs w:val="18"/>
        </w:rPr>
        <w:t>;</w:t>
      </w:r>
    </w:p>
    <w:p w14:paraId="43C18996" w14:textId="7FA8C83C" w:rsidR="00D216B2" w:rsidRPr="007B5100" w:rsidRDefault="00D216B2" w:rsidP="00D216B2">
      <w:pPr>
        <w:tabs>
          <w:tab w:val="left" w:pos="709"/>
        </w:tabs>
        <w:spacing w:after="0" w:line="240" w:lineRule="auto"/>
        <w:jc w:val="both"/>
        <w:rPr>
          <w:rFonts w:ascii="Times New Roman" w:eastAsia="Calibri" w:hAnsi="Times New Roman" w:cs="Times New Roman"/>
          <w:sz w:val="18"/>
          <w:szCs w:val="18"/>
        </w:rPr>
      </w:pPr>
      <w:r w:rsidRPr="007B5100">
        <w:rPr>
          <w:rFonts w:ascii="Times New Roman" w:eastAsia="Calibri" w:hAnsi="Times New Roman" w:cs="Times New Roman"/>
          <w:sz w:val="18"/>
          <w:szCs w:val="18"/>
        </w:rPr>
        <w:tab/>
        <w:t xml:space="preserve">1) Daha önce en az 1-3 sıra </w:t>
      </w:r>
      <w:proofErr w:type="spellStart"/>
      <w:r w:rsidRPr="007B5100">
        <w:rPr>
          <w:rFonts w:ascii="Times New Roman" w:eastAsia="Calibri" w:hAnsi="Times New Roman" w:cs="Times New Roman"/>
          <w:sz w:val="18"/>
          <w:szCs w:val="18"/>
        </w:rPr>
        <w:t>multiple</w:t>
      </w:r>
      <w:proofErr w:type="spellEnd"/>
      <w:r w:rsidRPr="007B5100">
        <w:rPr>
          <w:rFonts w:ascii="Times New Roman" w:eastAsia="Calibri" w:hAnsi="Times New Roman" w:cs="Times New Roman"/>
          <w:sz w:val="18"/>
          <w:szCs w:val="18"/>
        </w:rPr>
        <w:t xml:space="preserve"> </w:t>
      </w:r>
      <w:proofErr w:type="spellStart"/>
      <w:r w:rsidRPr="007B5100">
        <w:rPr>
          <w:rFonts w:ascii="Times New Roman" w:eastAsia="Calibri" w:hAnsi="Times New Roman" w:cs="Times New Roman"/>
          <w:sz w:val="18"/>
          <w:szCs w:val="18"/>
        </w:rPr>
        <w:t>myelom</w:t>
      </w:r>
      <w:proofErr w:type="spellEnd"/>
      <w:r w:rsidRPr="007B5100">
        <w:rPr>
          <w:rFonts w:ascii="Times New Roman" w:eastAsia="Calibri" w:hAnsi="Times New Roman" w:cs="Times New Roman"/>
          <w:sz w:val="18"/>
          <w:szCs w:val="18"/>
        </w:rPr>
        <w:t xml:space="preserve"> tedavisini uygun dozda ve yeterli sürede kullanmış ve önceki tedavilerle </w:t>
      </w:r>
      <w:proofErr w:type="spellStart"/>
      <w:r w:rsidR="0018754A" w:rsidRPr="007B5100">
        <w:rPr>
          <w:rFonts w:ascii="Times New Roman" w:eastAsia="Calibri" w:hAnsi="Times New Roman" w:cs="Times New Roman"/>
          <w:sz w:val="18"/>
          <w:szCs w:val="18"/>
        </w:rPr>
        <w:t>P</w:t>
      </w:r>
      <w:r w:rsidRPr="007B5100">
        <w:rPr>
          <w:rFonts w:ascii="Times New Roman" w:eastAsia="Calibri" w:hAnsi="Times New Roman" w:cs="Times New Roman"/>
          <w:sz w:val="18"/>
          <w:szCs w:val="18"/>
        </w:rPr>
        <w:t>roteazom</w:t>
      </w:r>
      <w:proofErr w:type="spellEnd"/>
      <w:r w:rsidRPr="007B5100">
        <w:rPr>
          <w:rFonts w:ascii="Times New Roman" w:eastAsia="Calibri" w:hAnsi="Times New Roman" w:cs="Times New Roman"/>
          <w:sz w:val="18"/>
          <w:szCs w:val="18"/>
        </w:rPr>
        <w:t xml:space="preserve"> </w:t>
      </w:r>
      <w:r w:rsidR="0018754A" w:rsidRPr="007B5100">
        <w:rPr>
          <w:rFonts w:ascii="Times New Roman" w:eastAsia="Calibri" w:hAnsi="Times New Roman" w:cs="Times New Roman"/>
          <w:sz w:val="18"/>
          <w:szCs w:val="18"/>
        </w:rPr>
        <w:t>İ</w:t>
      </w:r>
      <w:r w:rsidRPr="007B5100">
        <w:rPr>
          <w:rFonts w:ascii="Times New Roman" w:eastAsia="Calibri" w:hAnsi="Times New Roman" w:cs="Times New Roman"/>
          <w:sz w:val="18"/>
          <w:szCs w:val="18"/>
        </w:rPr>
        <w:t xml:space="preserve">nhibitörüne (PI) dirençli olmayan (önceki PI ile en az kısmi yanıt elde edilmiş ve en son PI </w:t>
      </w:r>
      <w:proofErr w:type="spellStart"/>
      <w:r w:rsidRPr="007B5100">
        <w:rPr>
          <w:rFonts w:ascii="Times New Roman" w:eastAsia="Calibri" w:hAnsi="Times New Roman" w:cs="Times New Roman"/>
          <w:sz w:val="18"/>
          <w:szCs w:val="18"/>
        </w:rPr>
        <w:t>maruziyetinin</w:t>
      </w:r>
      <w:proofErr w:type="spellEnd"/>
      <w:r w:rsidRPr="007B5100">
        <w:rPr>
          <w:rFonts w:ascii="Times New Roman" w:eastAsia="Calibri" w:hAnsi="Times New Roman" w:cs="Times New Roman"/>
          <w:sz w:val="18"/>
          <w:szCs w:val="18"/>
        </w:rPr>
        <w:t xml:space="preserve"> üzerinden en az 6 ay geçmiş olan) </w:t>
      </w:r>
      <w:proofErr w:type="spellStart"/>
      <w:r w:rsidRPr="007B5100">
        <w:rPr>
          <w:rFonts w:ascii="Times New Roman" w:eastAsia="Calibri" w:hAnsi="Times New Roman" w:cs="Times New Roman"/>
          <w:sz w:val="18"/>
          <w:szCs w:val="18"/>
        </w:rPr>
        <w:t>relaps</w:t>
      </w:r>
      <w:proofErr w:type="spellEnd"/>
      <w:r w:rsidRPr="007B5100">
        <w:rPr>
          <w:rFonts w:ascii="Times New Roman" w:eastAsia="Calibri" w:hAnsi="Times New Roman" w:cs="Times New Roman"/>
          <w:sz w:val="18"/>
          <w:szCs w:val="18"/>
        </w:rPr>
        <w:t>/</w:t>
      </w:r>
      <w:proofErr w:type="spellStart"/>
      <w:r w:rsidRPr="007B5100">
        <w:rPr>
          <w:rFonts w:ascii="Times New Roman" w:eastAsia="Calibri" w:hAnsi="Times New Roman" w:cs="Times New Roman"/>
          <w:sz w:val="18"/>
          <w:szCs w:val="18"/>
        </w:rPr>
        <w:t>refrakter</w:t>
      </w:r>
      <w:proofErr w:type="spellEnd"/>
      <w:r w:rsidRPr="007B5100">
        <w:rPr>
          <w:rFonts w:ascii="Times New Roman" w:eastAsia="Calibri" w:hAnsi="Times New Roman" w:cs="Times New Roman"/>
          <w:sz w:val="18"/>
          <w:szCs w:val="18"/>
        </w:rPr>
        <w:t xml:space="preserve"> </w:t>
      </w:r>
      <w:proofErr w:type="spellStart"/>
      <w:r w:rsidRPr="007B5100">
        <w:rPr>
          <w:rFonts w:ascii="Times New Roman" w:eastAsia="Calibri" w:hAnsi="Times New Roman" w:cs="Times New Roman"/>
          <w:sz w:val="18"/>
          <w:szCs w:val="18"/>
        </w:rPr>
        <w:t>multiple</w:t>
      </w:r>
      <w:proofErr w:type="spellEnd"/>
      <w:r w:rsidRPr="007B5100">
        <w:rPr>
          <w:rFonts w:ascii="Times New Roman" w:eastAsia="Calibri" w:hAnsi="Times New Roman" w:cs="Times New Roman"/>
          <w:sz w:val="18"/>
          <w:szCs w:val="18"/>
        </w:rPr>
        <w:t xml:space="preserve"> </w:t>
      </w:r>
      <w:proofErr w:type="spellStart"/>
      <w:r w:rsidRPr="007B5100">
        <w:rPr>
          <w:rFonts w:ascii="Times New Roman" w:eastAsia="Calibri" w:hAnsi="Times New Roman" w:cs="Times New Roman"/>
          <w:sz w:val="18"/>
          <w:szCs w:val="18"/>
        </w:rPr>
        <w:t>myelom</w:t>
      </w:r>
      <w:proofErr w:type="spellEnd"/>
      <w:r w:rsidRPr="007B5100">
        <w:rPr>
          <w:rFonts w:ascii="Times New Roman" w:eastAsia="Calibri" w:hAnsi="Times New Roman" w:cs="Times New Roman"/>
          <w:sz w:val="18"/>
          <w:szCs w:val="18"/>
        </w:rPr>
        <w:t xml:space="preserve"> tanılı yetişkin hastaların tedavisinde </w:t>
      </w:r>
      <w:proofErr w:type="spellStart"/>
      <w:r w:rsidRPr="007B5100">
        <w:rPr>
          <w:rFonts w:ascii="Times New Roman" w:eastAsia="Calibri" w:hAnsi="Times New Roman" w:cs="Times New Roman"/>
          <w:sz w:val="18"/>
          <w:szCs w:val="18"/>
        </w:rPr>
        <w:t>bortezomib</w:t>
      </w:r>
      <w:proofErr w:type="spellEnd"/>
      <w:r w:rsidRPr="007B5100">
        <w:rPr>
          <w:rFonts w:ascii="Times New Roman" w:eastAsia="Calibri" w:hAnsi="Times New Roman" w:cs="Times New Roman"/>
          <w:sz w:val="18"/>
          <w:szCs w:val="18"/>
        </w:rPr>
        <w:t xml:space="preserve"> ve </w:t>
      </w:r>
      <w:proofErr w:type="spellStart"/>
      <w:r w:rsidRPr="007B5100">
        <w:rPr>
          <w:rFonts w:ascii="Times New Roman" w:eastAsia="Calibri" w:hAnsi="Times New Roman" w:cs="Times New Roman"/>
          <w:sz w:val="18"/>
          <w:szCs w:val="18"/>
        </w:rPr>
        <w:t>deksametazon</w:t>
      </w:r>
      <w:proofErr w:type="spellEnd"/>
      <w:r w:rsidRPr="007B5100">
        <w:rPr>
          <w:rFonts w:ascii="Times New Roman" w:eastAsia="Calibri" w:hAnsi="Times New Roman" w:cs="Times New Roman"/>
          <w:sz w:val="18"/>
          <w:szCs w:val="18"/>
        </w:rPr>
        <w:t xml:space="preserve"> ile kombine olarak </w:t>
      </w:r>
      <w:proofErr w:type="spellStart"/>
      <w:r w:rsidRPr="007B5100">
        <w:rPr>
          <w:rFonts w:ascii="Times New Roman" w:eastAsia="Calibri" w:hAnsi="Times New Roman" w:cs="Times New Roman"/>
          <w:sz w:val="18"/>
          <w:szCs w:val="18"/>
        </w:rPr>
        <w:t>progresyona</w:t>
      </w:r>
      <w:proofErr w:type="spellEnd"/>
      <w:r w:rsidRPr="007B5100">
        <w:rPr>
          <w:rFonts w:ascii="Times New Roman" w:eastAsia="Calibri" w:hAnsi="Times New Roman" w:cs="Times New Roman"/>
          <w:sz w:val="18"/>
          <w:szCs w:val="18"/>
        </w:rPr>
        <w:t xml:space="preserve"> kadar kullanılması halinde bedelleri Kurumca karşılanır.</w:t>
      </w:r>
    </w:p>
    <w:p w14:paraId="72C81489" w14:textId="5C76045D" w:rsidR="00D216B2" w:rsidRPr="007B5100" w:rsidRDefault="00D216B2" w:rsidP="00D216B2">
      <w:pPr>
        <w:tabs>
          <w:tab w:val="left" w:pos="709"/>
        </w:tabs>
        <w:spacing w:after="0" w:line="240" w:lineRule="auto"/>
        <w:jc w:val="both"/>
        <w:rPr>
          <w:rFonts w:ascii="Times New Roman" w:eastAsia="Calibri" w:hAnsi="Times New Roman" w:cs="Times New Roman"/>
          <w:sz w:val="18"/>
          <w:szCs w:val="18"/>
        </w:rPr>
      </w:pPr>
      <w:r w:rsidRPr="007B5100">
        <w:rPr>
          <w:rFonts w:ascii="Times New Roman" w:eastAsia="Calibri" w:hAnsi="Times New Roman" w:cs="Times New Roman"/>
          <w:sz w:val="18"/>
          <w:szCs w:val="18"/>
        </w:rPr>
        <w:tab/>
        <w:t xml:space="preserve">2) </w:t>
      </w:r>
      <w:proofErr w:type="gramStart"/>
      <w:r w:rsidRPr="007B5100">
        <w:rPr>
          <w:rFonts w:ascii="Times New Roman" w:eastAsia="Calibri" w:hAnsi="Times New Roman" w:cs="Times New Roman"/>
          <w:sz w:val="18"/>
          <w:szCs w:val="18"/>
        </w:rPr>
        <w:t>3 üncü</w:t>
      </w:r>
      <w:proofErr w:type="gramEnd"/>
      <w:r w:rsidRPr="007B5100">
        <w:rPr>
          <w:rFonts w:ascii="Times New Roman" w:eastAsia="Calibri" w:hAnsi="Times New Roman" w:cs="Times New Roman"/>
          <w:sz w:val="18"/>
          <w:szCs w:val="18"/>
        </w:rPr>
        <w:t xml:space="preserve"> kür sonunda en az minör yanıt, 6 </w:t>
      </w:r>
      <w:proofErr w:type="spellStart"/>
      <w:r w:rsidRPr="007B5100">
        <w:rPr>
          <w:rFonts w:ascii="Times New Roman" w:eastAsia="Calibri" w:hAnsi="Times New Roman" w:cs="Times New Roman"/>
          <w:sz w:val="18"/>
          <w:szCs w:val="18"/>
        </w:rPr>
        <w:t>ncı</w:t>
      </w:r>
      <w:proofErr w:type="spellEnd"/>
      <w:r w:rsidRPr="007B5100">
        <w:rPr>
          <w:rFonts w:ascii="Times New Roman" w:eastAsia="Calibri" w:hAnsi="Times New Roman" w:cs="Times New Roman"/>
          <w:sz w:val="18"/>
          <w:szCs w:val="18"/>
        </w:rPr>
        <w:t xml:space="preserve">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w:t>
      </w:r>
    </w:p>
    <w:p w14:paraId="3FB0A6BB" w14:textId="30B2F537" w:rsidR="00B32FDA" w:rsidRPr="007B5100" w:rsidRDefault="00B32FDA" w:rsidP="00057A40">
      <w:pPr>
        <w:spacing w:after="0" w:line="240" w:lineRule="auto"/>
        <w:ind w:left="709"/>
        <w:jc w:val="both"/>
        <w:rPr>
          <w:rFonts w:ascii="Times New Roman" w:hAnsi="Times New Roman" w:cs="Times New Roman"/>
          <w:sz w:val="18"/>
          <w:szCs w:val="18"/>
        </w:rPr>
      </w:pPr>
      <w:bookmarkStart w:id="6" w:name="_Hlk193576216"/>
      <w:proofErr w:type="spellStart"/>
      <w:r w:rsidRPr="007B5100">
        <w:rPr>
          <w:rFonts w:ascii="Times New Roman" w:hAnsi="Times New Roman" w:cs="Times New Roman"/>
          <w:b/>
          <w:sz w:val="18"/>
          <w:szCs w:val="18"/>
        </w:rPr>
        <w:t>uuu</w:t>
      </w:r>
      <w:proofErr w:type="spellEnd"/>
      <w:r w:rsidRPr="007B5100">
        <w:rPr>
          <w:rFonts w:ascii="Times New Roman" w:hAnsi="Times New Roman" w:cs="Times New Roman"/>
          <w:b/>
          <w:sz w:val="18"/>
          <w:szCs w:val="18"/>
        </w:rPr>
        <w:t xml:space="preserve">) </w:t>
      </w:r>
      <w:proofErr w:type="spellStart"/>
      <w:r w:rsidRPr="007B5100">
        <w:rPr>
          <w:rFonts w:ascii="Times New Roman" w:hAnsi="Times New Roman" w:cs="Times New Roman"/>
          <w:b/>
          <w:sz w:val="18"/>
          <w:szCs w:val="18"/>
        </w:rPr>
        <w:t>Elranatamab</w:t>
      </w:r>
      <w:proofErr w:type="spellEnd"/>
      <w:r w:rsidRPr="007B5100">
        <w:rPr>
          <w:rFonts w:ascii="Times New Roman" w:hAnsi="Times New Roman" w:cs="Times New Roman"/>
          <w:sz w:val="18"/>
          <w:szCs w:val="18"/>
        </w:rPr>
        <w:t>;</w:t>
      </w:r>
    </w:p>
    <w:p w14:paraId="76F9241B" w14:textId="77777777" w:rsidR="00B32FDA" w:rsidRPr="007B5100" w:rsidRDefault="00B32FDA" w:rsidP="00057A40">
      <w:pPr>
        <w:spacing w:after="0" w:line="240" w:lineRule="auto"/>
        <w:ind w:firstLine="709"/>
        <w:jc w:val="both"/>
        <w:rPr>
          <w:rFonts w:ascii="Times New Roman" w:hAnsi="Times New Roman" w:cs="Times New Roman"/>
          <w:sz w:val="18"/>
          <w:szCs w:val="18"/>
        </w:rPr>
      </w:pPr>
      <w:r w:rsidRPr="007B5100">
        <w:rPr>
          <w:rFonts w:ascii="Times New Roman" w:hAnsi="Times New Roman" w:cs="Times New Roman"/>
          <w:sz w:val="18"/>
          <w:szCs w:val="18"/>
        </w:rPr>
        <w:t xml:space="preserve">1)  Daha önce bir </w:t>
      </w:r>
      <w:proofErr w:type="spellStart"/>
      <w:r w:rsidRPr="007B5100">
        <w:rPr>
          <w:rFonts w:ascii="Times New Roman" w:hAnsi="Times New Roman" w:cs="Times New Roman"/>
          <w:sz w:val="18"/>
          <w:szCs w:val="18"/>
        </w:rPr>
        <w:t>immünomodülatör</w:t>
      </w:r>
      <w:proofErr w:type="spellEnd"/>
      <w:r w:rsidRPr="007B5100">
        <w:rPr>
          <w:rFonts w:ascii="Times New Roman" w:hAnsi="Times New Roman" w:cs="Times New Roman"/>
          <w:sz w:val="18"/>
          <w:szCs w:val="18"/>
        </w:rPr>
        <w:t xml:space="preserve"> ajan, bir </w:t>
      </w:r>
      <w:proofErr w:type="spellStart"/>
      <w:r w:rsidRPr="007B5100">
        <w:rPr>
          <w:rFonts w:ascii="Times New Roman" w:hAnsi="Times New Roman" w:cs="Times New Roman"/>
          <w:sz w:val="18"/>
          <w:szCs w:val="18"/>
        </w:rPr>
        <w:t>proteazom</w:t>
      </w:r>
      <w:proofErr w:type="spellEnd"/>
      <w:r w:rsidRPr="007B5100">
        <w:rPr>
          <w:rFonts w:ascii="Times New Roman" w:hAnsi="Times New Roman" w:cs="Times New Roman"/>
          <w:sz w:val="18"/>
          <w:szCs w:val="18"/>
        </w:rPr>
        <w:t xml:space="preserve"> inhibitörü ve bir anti-CD38 antikoru dahil olmak üzere en az dört sıra tedaviyi uygun dozda ve yeterli sürede kullanmış ve son tedavisi sırasında </w:t>
      </w:r>
      <w:proofErr w:type="spellStart"/>
      <w:r w:rsidRPr="007B5100">
        <w:rPr>
          <w:rFonts w:ascii="Times New Roman" w:hAnsi="Times New Roman" w:cs="Times New Roman"/>
          <w:sz w:val="18"/>
          <w:szCs w:val="18"/>
        </w:rPr>
        <w:t>progresyon</w:t>
      </w:r>
      <w:proofErr w:type="spellEnd"/>
      <w:r w:rsidRPr="007B5100">
        <w:rPr>
          <w:rFonts w:ascii="Times New Roman" w:hAnsi="Times New Roman" w:cs="Times New Roman"/>
          <w:sz w:val="18"/>
          <w:szCs w:val="18"/>
        </w:rPr>
        <w:t xml:space="preserve"> görülmüş olan, </w:t>
      </w:r>
      <w:proofErr w:type="spellStart"/>
      <w:r w:rsidRPr="007B5100">
        <w:rPr>
          <w:rFonts w:ascii="Times New Roman" w:hAnsi="Times New Roman" w:cs="Times New Roman"/>
          <w:sz w:val="18"/>
          <w:szCs w:val="18"/>
        </w:rPr>
        <w:t>relaps</w:t>
      </w:r>
      <w:proofErr w:type="spellEnd"/>
      <w:r w:rsidRPr="007B5100">
        <w:rPr>
          <w:rFonts w:ascii="Times New Roman" w:hAnsi="Times New Roman" w:cs="Times New Roman"/>
          <w:sz w:val="18"/>
          <w:szCs w:val="18"/>
        </w:rPr>
        <w:t xml:space="preserve"> veya </w:t>
      </w:r>
      <w:proofErr w:type="spellStart"/>
      <w:r w:rsidRPr="007B5100">
        <w:rPr>
          <w:rFonts w:ascii="Times New Roman" w:hAnsi="Times New Roman" w:cs="Times New Roman"/>
          <w:sz w:val="18"/>
          <w:szCs w:val="18"/>
        </w:rPr>
        <w:t>refrakter</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multipl</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miyelomu</w:t>
      </w:r>
      <w:proofErr w:type="spellEnd"/>
      <w:r w:rsidRPr="007B5100">
        <w:rPr>
          <w:rFonts w:ascii="Times New Roman" w:hAnsi="Times New Roman" w:cs="Times New Roman"/>
          <w:sz w:val="18"/>
          <w:szCs w:val="18"/>
        </w:rPr>
        <w:t xml:space="preserve"> bulunan erişkin hastaların tedavisinde </w:t>
      </w:r>
      <w:proofErr w:type="spellStart"/>
      <w:r w:rsidRPr="007B5100">
        <w:rPr>
          <w:rFonts w:ascii="Times New Roman" w:hAnsi="Times New Roman" w:cs="Times New Roman"/>
          <w:sz w:val="18"/>
          <w:szCs w:val="18"/>
        </w:rPr>
        <w:t>monoterapi</w:t>
      </w:r>
      <w:proofErr w:type="spellEnd"/>
      <w:r w:rsidRPr="007B5100">
        <w:rPr>
          <w:rFonts w:ascii="Times New Roman" w:hAnsi="Times New Roman" w:cs="Times New Roman"/>
          <w:sz w:val="18"/>
          <w:szCs w:val="18"/>
        </w:rPr>
        <w:t xml:space="preserve"> olarak </w:t>
      </w:r>
      <w:proofErr w:type="spellStart"/>
      <w:r w:rsidRPr="007B5100">
        <w:rPr>
          <w:rFonts w:ascii="Times New Roman" w:hAnsi="Times New Roman" w:cs="Times New Roman"/>
          <w:sz w:val="18"/>
          <w:szCs w:val="18"/>
        </w:rPr>
        <w:t>progresyona</w:t>
      </w:r>
      <w:proofErr w:type="spellEnd"/>
      <w:r w:rsidRPr="007B5100">
        <w:rPr>
          <w:rFonts w:ascii="Times New Roman" w:hAnsi="Times New Roman" w:cs="Times New Roman"/>
          <w:sz w:val="18"/>
          <w:szCs w:val="18"/>
        </w:rPr>
        <w:t xml:space="preserve"> kadar kullanılması halinde bedelleri Kurumca karşılanır.</w:t>
      </w:r>
    </w:p>
    <w:p w14:paraId="4EEB0749" w14:textId="77777777" w:rsidR="00B32FDA" w:rsidRPr="007B5100" w:rsidRDefault="00B32FDA" w:rsidP="00057A40">
      <w:pPr>
        <w:spacing w:after="0" w:line="240" w:lineRule="auto"/>
        <w:ind w:firstLine="709"/>
        <w:jc w:val="both"/>
        <w:rPr>
          <w:rFonts w:ascii="Times New Roman" w:hAnsi="Times New Roman" w:cs="Times New Roman"/>
          <w:sz w:val="18"/>
          <w:szCs w:val="18"/>
        </w:rPr>
      </w:pPr>
      <w:r w:rsidRPr="007B5100">
        <w:rPr>
          <w:rFonts w:ascii="Times New Roman" w:hAnsi="Times New Roman" w:cs="Times New Roman"/>
          <w:sz w:val="18"/>
          <w:szCs w:val="18"/>
        </w:rPr>
        <w:t xml:space="preserve">2)  3 üncü kür sonunda en az minör yanıt, 6 </w:t>
      </w:r>
      <w:proofErr w:type="spellStart"/>
      <w:r w:rsidRPr="007B5100">
        <w:rPr>
          <w:rFonts w:ascii="Times New Roman" w:hAnsi="Times New Roman" w:cs="Times New Roman"/>
          <w:sz w:val="18"/>
          <w:szCs w:val="18"/>
        </w:rPr>
        <w:t>ncı</w:t>
      </w:r>
      <w:proofErr w:type="spellEnd"/>
      <w:r w:rsidRPr="007B5100">
        <w:rPr>
          <w:rFonts w:ascii="Times New Roman" w:hAnsi="Times New Roman" w:cs="Times New Roman"/>
          <w:sz w:val="18"/>
          <w:szCs w:val="18"/>
        </w:rPr>
        <w:t xml:space="preserve">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w:t>
      </w:r>
      <w:proofErr w:type="gramStart"/>
      <w:r w:rsidRPr="007B5100">
        <w:rPr>
          <w:rFonts w:ascii="Times New Roman" w:hAnsi="Times New Roman" w:cs="Times New Roman"/>
          <w:sz w:val="18"/>
          <w:szCs w:val="18"/>
        </w:rPr>
        <w:t>.</w:t>
      </w:r>
      <w:bookmarkEnd w:id="6"/>
      <w:r w:rsidRPr="007B5100">
        <w:rPr>
          <w:rFonts w:ascii="Times New Roman" w:hAnsi="Times New Roman" w:cs="Times New Roman"/>
          <w:sz w:val="18"/>
          <w:szCs w:val="18"/>
        </w:rPr>
        <w:t xml:space="preserve"> ”</w:t>
      </w:r>
      <w:proofErr w:type="gramEnd"/>
    </w:p>
    <w:p w14:paraId="2EBA4960" w14:textId="74547C22" w:rsidR="00955B1D" w:rsidRPr="007B5100" w:rsidRDefault="00955B1D" w:rsidP="00955B1D">
      <w:pPr>
        <w:spacing w:after="0" w:line="240" w:lineRule="auto"/>
        <w:ind w:firstLine="708"/>
        <w:jc w:val="both"/>
        <w:rPr>
          <w:rFonts w:ascii="Times New Roman" w:eastAsiaTheme="majorEastAsia" w:hAnsi="Times New Roman" w:cs="Times New Roman"/>
          <w:sz w:val="18"/>
          <w:szCs w:val="18"/>
          <w:lang w:eastAsia="tr-TR"/>
        </w:rPr>
      </w:pPr>
      <w:r w:rsidRPr="007B5100">
        <w:rPr>
          <w:rFonts w:ascii="Times New Roman" w:eastAsia="Calibri" w:hAnsi="Times New Roman" w:cs="Times New Roman"/>
          <w:b/>
          <w:sz w:val="18"/>
          <w:szCs w:val="18"/>
        </w:rPr>
        <w:t xml:space="preserve">MADDE 10- </w:t>
      </w:r>
      <w:r w:rsidRPr="007B5100">
        <w:rPr>
          <w:rFonts w:ascii="Times New Roman" w:hAnsi="Times New Roman" w:cs="Times New Roman"/>
          <w:b/>
          <w:bCs/>
          <w:sz w:val="18"/>
          <w:szCs w:val="18"/>
        </w:rPr>
        <w:t>-</w:t>
      </w:r>
      <w:r w:rsidRPr="007B5100">
        <w:rPr>
          <w:rFonts w:ascii="Times New Roman" w:hAnsi="Times New Roman" w:cs="Times New Roman"/>
          <w:bCs/>
          <w:sz w:val="18"/>
          <w:szCs w:val="18"/>
        </w:rPr>
        <w:t xml:space="preserve"> Aynı </w:t>
      </w:r>
      <w:r w:rsidRPr="007B5100">
        <w:rPr>
          <w:rFonts w:ascii="Times New Roman" w:hAnsi="Times New Roman" w:cs="Times New Roman"/>
          <w:sz w:val="18"/>
          <w:szCs w:val="18"/>
        </w:rPr>
        <w:t>Tebliğin 4.2.15 numaralı maddesinde aşağıdaki düzenlemeler yapılmıştır.</w:t>
      </w:r>
    </w:p>
    <w:p w14:paraId="5856259F" w14:textId="70E09025" w:rsidR="0071026D" w:rsidRPr="007B5100" w:rsidRDefault="00955B1D" w:rsidP="00955B1D">
      <w:pPr>
        <w:tabs>
          <w:tab w:val="left" w:pos="709"/>
        </w:tabs>
        <w:spacing w:after="0" w:line="240" w:lineRule="auto"/>
        <w:ind w:firstLine="709"/>
        <w:jc w:val="both"/>
        <w:rPr>
          <w:rFonts w:ascii="Times New Roman" w:hAnsi="Times New Roman" w:cs="Times New Roman"/>
          <w:sz w:val="18"/>
          <w:szCs w:val="18"/>
        </w:rPr>
      </w:pPr>
      <w:r w:rsidRPr="007B5100">
        <w:rPr>
          <w:rFonts w:ascii="Times New Roman" w:hAnsi="Times New Roman" w:cs="Times New Roman"/>
          <w:sz w:val="18"/>
          <w:szCs w:val="18"/>
        </w:rPr>
        <w:t xml:space="preserve">a) 4.2.15.A </w:t>
      </w:r>
      <w:proofErr w:type="gramStart"/>
      <w:r w:rsidRPr="007B5100">
        <w:rPr>
          <w:rFonts w:ascii="Times New Roman" w:hAnsi="Times New Roman" w:cs="Times New Roman"/>
          <w:sz w:val="18"/>
          <w:szCs w:val="18"/>
        </w:rPr>
        <w:t xml:space="preserve">numaralı </w:t>
      </w:r>
      <w:r w:rsidR="00A56077" w:rsidRPr="007B5100">
        <w:rPr>
          <w:rFonts w:ascii="Times New Roman" w:hAnsi="Times New Roman" w:cs="Times New Roman"/>
          <w:sz w:val="18"/>
          <w:szCs w:val="18"/>
        </w:rPr>
        <w:t xml:space="preserve"> alt</w:t>
      </w:r>
      <w:proofErr w:type="gramEnd"/>
      <w:r w:rsidR="00A56077" w:rsidRPr="007B5100">
        <w:rPr>
          <w:rFonts w:ascii="Times New Roman" w:hAnsi="Times New Roman" w:cs="Times New Roman"/>
          <w:sz w:val="18"/>
          <w:szCs w:val="18"/>
        </w:rPr>
        <w:t xml:space="preserve"> </w:t>
      </w:r>
      <w:r w:rsidRPr="007B5100">
        <w:rPr>
          <w:rFonts w:ascii="Times New Roman" w:hAnsi="Times New Roman" w:cs="Times New Roman"/>
          <w:sz w:val="18"/>
          <w:szCs w:val="18"/>
        </w:rPr>
        <w:t>maddesinin ikinci ve üçüncü fıkraların</w:t>
      </w:r>
      <w:r w:rsidR="00A56077" w:rsidRPr="007B5100">
        <w:rPr>
          <w:rFonts w:ascii="Times New Roman" w:hAnsi="Times New Roman" w:cs="Times New Roman"/>
          <w:sz w:val="18"/>
          <w:szCs w:val="18"/>
        </w:rPr>
        <w:t>a</w:t>
      </w:r>
      <w:r w:rsidR="0071026D" w:rsidRPr="007B5100">
        <w:rPr>
          <w:rFonts w:ascii="Times New Roman" w:hAnsi="Times New Roman" w:cs="Times New Roman"/>
          <w:sz w:val="18"/>
          <w:szCs w:val="18"/>
        </w:rPr>
        <w:t xml:space="preserve"> aşağıdaki cümle eklenmiştir.</w:t>
      </w:r>
      <w:r w:rsidRPr="007B5100">
        <w:rPr>
          <w:rFonts w:ascii="Times New Roman" w:hAnsi="Times New Roman" w:cs="Times New Roman"/>
          <w:sz w:val="18"/>
          <w:szCs w:val="18"/>
        </w:rPr>
        <w:t xml:space="preserve"> </w:t>
      </w:r>
    </w:p>
    <w:p w14:paraId="3B9DB5E0" w14:textId="7BEE171B" w:rsidR="00955B1D" w:rsidRPr="007B5100" w:rsidRDefault="00955B1D" w:rsidP="0071026D">
      <w:pPr>
        <w:tabs>
          <w:tab w:val="left" w:pos="709"/>
        </w:tabs>
        <w:spacing w:after="0" w:line="240" w:lineRule="auto"/>
        <w:jc w:val="both"/>
        <w:rPr>
          <w:rFonts w:ascii="Times New Roman" w:eastAsiaTheme="majorEastAsia" w:hAnsi="Times New Roman" w:cs="Times New Roman"/>
          <w:sz w:val="18"/>
          <w:szCs w:val="18"/>
          <w:lang w:eastAsia="tr-TR"/>
        </w:rPr>
      </w:pPr>
      <w:r w:rsidRPr="007B5100">
        <w:rPr>
          <w:rFonts w:ascii="Times New Roman" w:hAnsi="Times New Roman" w:cs="Times New Roman"/>
          <w:sz w:val="18"/>
          <w:szCs w:val="18"/>
        </w:rPr>
        <w:t xml:space="preserve">“İlk iki rapor süresi sonunda (toplam 24 ay), sonraki raporlar en fazla 12 ay sürelerle aile hekimliği uzman hekimlerince de düzenlenebilir.” </w:t>
      </w:r>
    </w:p>
    <w:p w14:paraId="00E7D8F4" w14:textId="6D073056" w:rsidR="0071026D" w:rsidRPr="007B5100" w:rsidRDefault="00955B1D" w:rsidP="0071026D">
      <w:pPr>
        <w:spacing w:after="0" w:line="240" w:lineRule="auto"/>
        <w:ind w:firstLine="709"/>
        <w:jc w:val="both"/>
        <w:rPr>
          <w:rFonts w:ascii="Times New Roman" w:eastAsiaTheme="majorEastAsia" w:hAnsi="Times New Roman" w:cs="Times New Roman"/>
          <w:sz w:val="18"/>
          <w:szCs w:val="18"/>
          <w:lang w:eastAsia="tr-TR"/>
        </w:rPr>
      </w:pPr>
      <w:r w:rsidRPr="007B5100">
        <w:rPr>
          <w:rFonts w:ascii="Times New Roman" w:hAnsi="Times New Roman" w:cs="Times New Roman"/>
          <w:sz w:val="18"/>
          <w:szCs w:val="18"/>
        </w:rPr>
        <w:t xml:space="preserve">b) 4.2.15.D-1 </w:t>
      </w:r>
      <w:bookmarkStart w:id="7" w:name="_Hlk193728217"/>
      <w:proofErr w:type="gramStart"/>
      <w:r w:rsidR="0071026D" w:rsidRPr="007B5100">
        <w:rPr>
          <w:rFonts w:ascii="Times New Roman" w:hAnsi="Times New Roman" w:cs="Times New Roman"/>
          <w:sz w:val="18"/>
          <w:szCs w:val="18"/>
        </w:rPr>
        <w:t>numaralı  alt</w:t>
      </w:r>
      <w:proofErr w:type="gramEnd"/>
      <w:r w:rsidR="0071026D" w:rsidRPr="007B5100">
        <w:rPr>
          <w:rFonts w:ascii="Times New Roman" w:hAnsi="Times New Roman" w:cs="Times New Roman"/>
          <w:sz w:val="18"/>
          <w:szCs w:val="18"/>
        </w:rPr>
        <w:t xml:space="preserve"> maddesinin </w:t>
      </w:r>
      <w:bookmarkEnd w:id="7"/>
      <w:r w:rsidRPr="007B5100">
        <w:rPr>
          <w:rFonts w:ascii="Times New Roman" w:hAnsi="Times New Roman" w:cs="Times New Roman"/>
          <w:sz w:val="18"/>
          <w:szCs w:val="18"/>
        </w:rPr>
        <w:t xml:space="preserve">ikinci fıkrasında yer alan “6 ay” ibaresi “1 yıl” </w:t>
      </w:r>
      <w:r w:rsidR="006503CF" w:rsidRPr="007B5100">
        <w:rPr>
          <w:rFonts w:ascii="Times New Roman" w:hAnsi="Times New Roman" w:cs="Times New Roman"/>
          <w:sz w:val="18"/>
          <w:szCs w:val="18"/>
        </w:rPr>
        <w:t xml:space="preserve">şeklinde </w:t>
      </w:r>
      <w:r w:rsidRPr="007B5100">
        <w:rPr>
          <w:rFonts w:ascii="Times New Roman" w:hAnsi="Times New Roman" w:cs="Times New Roman"/>
          <w:sz w:val="18"/>
          <w:szCs w:val="18"/>
        </w:rPr>
        <w:t>değiştirilmiş</w:t>
      </w:r>
      <w:r w:rsidR="00D42F6D" w:rsidRPr="007B5100">
        <w:rPr>
          <w:rFonts w:ascii="Times New Roman" w:hAnsi="Times New Roman" w:cs="Times New Roman"/>
          <w:sz w:val="18"/>
          <w:szCs w:val="18"/>
        </w:rPr>
        <w:t xml:space="preserve"> ve</w:t>
      </w:r>
      <w:r w:rsidRPr="007B5100">
        <w:rPr>
          <w:rFonts w:ascii="Times New Roman" w:hAnsi="Times New Roman" w:cs="Times New Roman"/>
          <w:sz w:val="18"/>
          <w:szCs w:val="18"/>
        </w:rPr>
        <w:t xml:space="preserve"> ikinci fıkra</w:t>
      </w:r>
      <w:r w:rsidR="0071026D" w:rsidRPr="007B5100">
        <w:rPr>
          <w:rFonts w:ascii="Times New Roman" w:hAnsi="Times New Roman" w:cs="Times New Roman"/>
          <w:sz w:val="18"/>
          <w:szCs w:val="18"/>
        </w:rPr>
        <w:t>sına</w:t>
      </w:r>
      <w:r w:rsidRPr="007B5100">
        <w:rPr>
          <w:rFonts w:ascii="Times New Roman" w:hAnsi="Times New Roman" w:cs="Times New Roman"/>
          <w:sz w:val="18"/>
          <w:szCs w:val="18"/>
        </w:rPr>
        <w:t xml:space="preserve"> </w:t>
      </w:r>
      <w:r w:rsidR="0071026D" w:rsidRPr="007B5100">
        <w:rPr>
          <w:rFonts w:ascii="Times New Roman" w:hAnsi="Times New Roman" w:cs="Times New Roman"/>
          <w:sz w:val="18"/>
          <w:szCs w:val="18"/>
        </w:rPr>
        <w:t xml:space="preserve"> aşağıdaki cümle eklenmiştir.</w:t>
      </w:r>
    </w:p>
    <w:p w14:paraId="2C572F96" w14:textId="7EF1E1C6" w:rsidR="00955B1D" w:rsidRPr="007B5100" w:rsidRDefault="00955B1D" w:rsidP="0071026D">
      <w:pPr>
        <w:spacing w:after="0" w:line="240" w:lineRule="auto"/>
        <w:jc w:val="both"/>
        <w:rPr>
          <w:rFonts w:ascii="Times New Roman" w:eastAsiaTheme="majorEastAsia" w:hAnsi="Times New Roman" w:cs="Times New Roman"/>
          <w:sz w:val="18"/>
          <w:szCs w:val="18"/>
          <w:lang w:eastAsia="tr-TR"/>
        </w:rPr>
      </w:pPr>
      <w:r w:rsidRPr="007B5100">
        <w:rPr>
          <w:rFonts w:ascii="Times New Roman" w:hAnsi="Times New Roman" w:cs="Times New Roman"/>
          <w:sz w:val="18"/>
          <w:szCs w:val="18"/>
        </w:rPr>
        <w:t xml:space="preserve">“İlk iki rapor süresi (toplam 24 ay) sonunda, sonraki raporlar kardiyoloji, iç hastalıkları, göğüs hastalıkları, kalp damar cerrahisi ve nöroloji uzman hekimlerince düzenlenen uzman hekim raporuna istinaden bu hekimlerce ve aile hekimlerince reçete edilmesi halinde bedeli ödenir.” </w:t>
      </w:r>
    </w:p>
    <w:p w14:paraId="5CF1D055" w14:textId="77777777" w:rsidR="0071026D" w:rsidRPr="007B5100" w:rsidRDefault="00955B1D" w:rsidP="00955B1D">
      <w:pPr>
        <w:spacing w:after="0" w:line="240" w:lineRule="auto"/>
        <w:ind w:firstLine="709"/>
        <w:jc w:val="both"/>
        <w:rPr>
          <w:rFonts w:ascii="Times New Roman" w:hAnsi="Times New Roman" w:cs="Times New Roman"/>
          <w:sz w:val="18"/>
          <w:szCs w:val="18"/>
        </w:rPr>
      </w:pPr>
      <w:r w:rsidRPr="007B5100">
        <w:rPr>
          <w:rFonts w:ascii="Times New Roman" w:hAnsi="Times New Roman" w:cs="Times New Roman"/>
          <w:sz w:val="18"/>
          <w:szCs w:val="18"/>
        </w:rPr>
        <w:t xml:space="preserve">c)  4.2.15.D-2 </w:t>
      </w:r>
      <w:proofErr w:type="gramStart"/>
      <w:r w:rsidR="0071026D" w:rsidRPr="007B5100">
        <w:rPr>
          <w:rFonts w:ascii="Times New Roman" w:hAnsi="Times New Roman" w:cs="Times New Roman"/>
          <w:sz w:val="18"/>
          <w:szCs w:val="18"/>
        </w:rPr>
        <w:t>numaralı  alt</w:t>
      </w:r>
      <w:proofErr w:type="gramEnd"/>
      <w:r w:rsidR="0071026D" w:rsidRPr="007B5100">
        <w:rPr>
          <w:rFonts w:ascii="Times New Roman" w:hAnsi="Times New Roman" w:cs="Times New Roman"/>
          <w:sz w:val="18"/>
          <w:szCs w:val="18"/>
        </w:rPr>
        <w:t xml:space="preserve"> maddesinin </w:t>
      </w:r>
      <w:r w:rsidRPr="007B5100">
        <w:rPr>
          <w:rFonts w:ascii="Times New Roman" w:hAnsi="Times New Roman" w:cs="Times New Roman"/>
          <w:sz w:val="18"/>
          <w:szCs w:val="18"/>
        </w:rPr>
        <w:t xml:space="preserve">üçüncü fıkrasında yer alan “6 ay” ibaresi “1 yıl” </w:t>
      </w:r>
      <w:r w:rsidR="006503CF" w:rsidRPr="007B5100">
        <w:rPr>
          <w:rFonts w:ascii="Times New Roman" w:hAnsi="Times New Roman" w:cs="Times New Roman"/>
          <w:sz w:val="18"/>
          <w:szCs w:val="18"/>
        </w:rPr>
        <w:t xml:space="preserve">şeklinde </w:t>
      </w:r>
      <w:r w:rsidRPr="007B5100">
        <w:rPr>
          <w:rFonts w:ascii="Times New Roman" w:hAnsi="Times New Roman" w:cs="Times New Roman"/>
          <w:sz w:val="18"/>
          <w:szCs w:val="18"/>
        </w:rPr>
        <w:t>değiştirilmiş, üçüncü fıkra</w:t>
      </w:r>
      <w:r w:rsidR="0071026D" w:rsidRPr="007B5100">
        <w:rPr>
          <w:rFonts w:ascii="Times New Roman" w:hAnsi="Times New Roman" w:cs="Times New Roman"/>
          <w:sz w:val="18"/>
          <w:szCs w:val="18"/>
        </w:rPr>
        <w:t xml:space="preserve">sına aşağıdaki </w:t>
      </w:r>
      <w:r w:rsidRPr="007B5100">
        <w:rPr>
          <w:rFonts w:ascii="Times New Roman" w:hAnsi="Times New Roman" w:cs="Times New Roman"/>
          <w:sz w:val="18"/>
          <w:szCs w:val="18"/>
        </w:rPr>
        <w:t xml:space="preserve"> </w:t>
      </w:r>
      <w:r w:rsidR="0071026D" w:rsidRPr="007B5100">
        <w:rPr>
          <w:rFonts w:ascii="Times New Roman" w:hAnsi="Times New Roman" w:cs="Times New Roman"/>
          <w:sz w:val="18"/>
          <w:szCs w:val="18"/>
        </w:rPr>
        <w:t>cümle eklenmiştir.</w:t>
      </w:r>
    </w:p>
    <w:p w14:paraId="27C965D6" w14:textId="727CF77C" w:rsidR="00955B1D" w:rsidRPr="007B5100" w:rsidRDefault="00955B1D" w:rsidP="0071026D">
      <w:pPr>
        <w:spacing w:after="0" w:line="240" w:lineRule="auto"/>
        <w:jc w:val="both"/>
        <w:rPr>
          <w:rFonts w:ascii="Times New Roman" w:hAnsi="Times New Roman" w:cs="Times New Roman"/>
          <w:sz w:val="18"/>
          <w:szCs w:val="18"/>
        </w:rPr>
      </w:pPr>
      <w:r w:rsidRPr="007B5100">
        <w:rPr>
          <w:rFonts w:ascii="Times New Roman" w:hAnsi="Times New Roman" w:cs="Times New Roman"/>
          <w:sz w:val="18"/>
          <w:szCs w:val="18"/>
        </w:rPr>
        <w:t xml:space="preserve">“İlk iki rapor süresi (toplam 24 ay) sonunda, sonraki raporlar kardiyoloji, iç hastalıkları, göğüs hastalıkları, kalp damar cerrahisi ve nöroloji uzman hekimlerince düzenlenen uzman hekim raporuna istinaden bu hekimlerce ve aile hekimlerince reçete edilmesi halinde bedeli ödenir.” </w:t>
      </w:r>
    </w:p>
    <w:p w14:paraId="6C9B281D" w14:textId="77777777" w:rsidR="0071026D" w:rsidRPr="007B5100" w:rsidRDefault="00CE50B1" w:rsidP="00D216B2">
      <w:pPr>
        <w:tabs>
          <w:tab w:val="left" w:pos="709"/>
        </w:tabs>
        <w:spacing w:after="0" w:line="240" w:lineRule="auto"/>
        <w:jc w:val="both"/>
        <w:rPr>
          <w:rFonts w:ascii="Times New Roman" w:eastAsia="Calibri" w:hAnsi="Times New Roman" w:cs="Times New Roman"/>
          <w:sz w:val="18"/>
          <w:szCs w:val="18"/>
        </w:rPr>
      </w:pPr>
      <w:r w:rsidRPr="007B5100">
        <w:rPr>
          <w:rFonts w:ascii="Times New Roman" w:eastAsia="Calibri" w:hAnsi="Times New Roman" w:cs="Times New Roman"/>
          <w:b/>
          <w:sz w:val="18"/>
          <w:szCs w:val="18"/>
        </w:rPr>
        <w:tab/>
        <w:t xml:space="preserve">MADDE 11- </w:t>
      </w:r>
      <w:r w:rsidR="00D8383A" w:rsidRPr="007B5100">
        <w:rPr>
          <w:rFonts w:ascii="Times New Roman" w:eastAsia="Calibri" w:hAnsi="Times New Roman" w:cs="Times New Roman"/>
          <w:sz w:val="18"/>
          <w:szCs w:val="18"/>
        </w:rPr>
        <w:t xml:space="preserve">Aynı Tebliğin 4.2.16 numaralı maddesinin altıncı fıkrasına birinci cümleden sonra gelmek </w:t>
      </w:r>
      <w:proofErr w:type="gramStart"/>
      <w:r w:rsidR="00D8383A" w:rsidRPr="007B5100">
        <w:rPr>
          <w:rFonts w:ascii="Times New Roman" w:eastAsia="Calibri" w:hAnsi="Times New Roman" w:cs="Times New Roman"/>
          <w:sz w:val="18"/>
          <w:szCs w:val="18"/>
        </w:rPr>
        <w:t xml:space="preserve">üzere </w:t>
      </w:r>
      <w:r w:rsidR="0071026D" w:rsidRPr="007B5100">
        <w:rPr>
          <w:rFonts w:ascii="Times New Roman" w:eastAsia="Calibri" w:hAnsi="Times New Roman" w:cs="Times New Roman"/>
          <w:sz w:val="18"/>
          <w:szCs w:val="18"/>
        </w:rPr>
        <w:t xml:space="preserve"> aşağıdaki</w:t>
      </w:r>
      <w:proofErr w:type="gramEnd"/>
      <w:r w:rsidR="0071026D" w:rsidRPr="007B5100">
        <w:rPr>
          <w:rFonts w:ascii="Times New Roman" w:eastAsia="Calibri" w:hAnsi="Times New Roman" w:cs="Times New Roman"/>
          <w:sz w:val="18"/>
          <w:szCs w:val="18"/>
        </w:rPr>
        <w:t xml:space="preserve"> cümle eklenmiştir.</w:t>
      </w:r>
    </w:p>
    <w:p w14:paraId="3C0D902E" w14:textId="175EC205" w:rsidR="00B32FDA" w:rsidRPr="007B5100" w:rsidRDefault="00D8383A" w:rsidP="00D216B2">
      <w:pPr>
        <w:tabs>
          <w:tab w:val="left" w:pos="709"/>
        </w:tabs>
        <w:spacing w:after="0" w:line="240" w:lineRule="auto"/>
        <w:jc w:val="both"/>
        <w:rPr>
          <w:rFonts w:ascii="Times New Roman" w:eastAsia="Calibri" w:hAnsi="Times New Roman" w:cs="Times New Roman"/>
          <w:sz w:val="18"/>
          <w:szCs w:val="18"/>
        </w:rPr>
      </w:pPr>
      <w:r w:rsidRPr="007B5100">
        <w:rPr>
          <w:rFonts w:ascii="Times New Roman" w:eastAsia="Calibri" w:hAnsi="Times New Roman" w:cs="Times New Roman"/>
          <w:sz w:val="18"/>
          <w:szCs w:val="18"/>
        </w:rPr>
        <w:t xml:space="preserve">“İkinci ve daha sonraki raporlar bu uzman hekimler veya aile hekimliği uzman hekimleri tarafından düzenlenebilir.” </w:t>
      </w:r>
    </w:p>
    <w:p w14:paraId="6EB35AA4" w14:textId="1F5E0F6F" w:rsidR="00CE50B1" w:rsidRPr="007B5100" w:rsidRDefault="00D73EE6" w:rsidP="00D216B2">
      <w:pPr>
        <w:tabs>
          <w:tab w:val="left" w:pos="709"/>
        </w:tabs>
        <w:spacing w:after="0" w:line="240" w:lineRule="auto"/>
        <w:jc w:val="both"/>
        <w:rPr>
          <w:rFonts w:ascii="Times New Roman" w:eastAsia="Calibri" w:hAnsi="Times New Roman" w:cs="Times New Roman"/>
          <w:sz w:val="18"/>
          <w:szCs w:val="18"/>
        </w:rPr>
      </w:pPr>
      <w:r w:rsidRPr="007B5100">
        <w:rPr>
          <w:rFonts w:ascii="Times New Roman" w:eastAsia="Calibri" w:hAnsi="Times New Roman" w:cs="Times New Roman"/>
          <w:b/>
          <w:sz w:val="18"/>
          <w:szCs w:val="18"/>
        </w:rPr>
        <w:tab/>
        <w:t xml:space="preserve">MADDE 12- </w:t>
      </w:r>
      <w:r w:rsidRPr="007B5100">
        <w:rPr>
          <w:rFonts w:ascii="Times New Roman" w:eastAsia="Calibri" w:hAnsi="Times New Roman" w:cs="Times New Roman"/>
          <w:sz w:val="18"/>
          <w:szCs w:val="18"/>
        </w:rPr>
        <w:t>Aynı Tebliğin 4.2.17.A numaralı maddesinin sekizinci fıkrasında yer alan “üniversite veya eğitim ve araştırma hastanelerinde” ibaresi “üçüncü basamak resmi sağlık hizmeti sunucularında” şeklinde değiştirilmiştir.</w:t>
      </w:r>
    </w:p>
    <w:p w14:paraId="568A24D5" w14:textId="0A64C4FF" w:rsidR="00685DAF" w:rsidRPr="007B5100" w:rsidRDefault="00685DAF" w:rsidP="00D216B2">
      <w:pPr>
        <w:tabs>
          <w:tab w:val="left" w:pos="709"/>
        </w:tabs>
        <w:spacing w:after="0" w:line="240" w:lineRule="auto"/>
        <w:jc w:val="both"/>
        <w:rPr>
          <w:rFonts w:ascii="Times New Roman" w:eastAsia="Calibri" w:hAnsi="Times New Roman" w:cs="Times New Roman"/>
          <w:sz w:val="18"/>
          <w:szCs w:val="18"/>
        </w:rPr>
      </w:pPr>
      <w:r w:rsidRPr="007B5100">
        <w:rPr>
          <w:rFonts w:ascii="Times New Roman" w:eastAsia="Calibri" w:hAnsi="Times New Roman" w:cs="Times New Roman"/>
          <w:sz w:val="18"/>
          <w:szCs w:val="18"/>
        </w:rPr>
        <w:tab/>
      </w:r>
      <w:r w:rsidRPr="007B5100">
        <w:rPr>
          <w:rFonts w:ascii="Times New Roman" w:eastAsia="Calibri" w:hAnsi="Times New Roman" w:cs="Times New Roman"/>
          <w:b/>
          <w:sz w:val="18"/>
          <w:szCs w:val="18"/>
        </w:rPr>
        <w:t>MADDE 13-</w:t>
      </w:r>
      <w:r w:rsidRPr="007B5100">
        <w:rPr>
          <w:rFonts w:ascii="Times New Roman" w:eastAsia="Calibri" w:hAnsi="Times New Roman" w:cs="Times New Roman"/>
          <w:sz w:val="18"/>
          <w:szCs w:val="18"/>
        </w:rPr>
        <w:t xml:space="preserve"> Aynı Tebliğin 4.2.24.Ç numaralı maddesinin birinci fıkrasında yer alan “veya KBB” ibaresi  “, aile hekimliği veya kulak burun boğaz” şeklinde değiştirilmiştir.</w:t>
      </w:r>
    </w:p>
    <w:p w14:paraId="454A6B0A" w14:textId="77777777" w:rsidR="0071026D" w:rsidRPr="007B5100" w:rsidRDefault="001F5416" w:rsidP="0071026D">
      <w:pPr>
        <w:tabs>
          <w:tab w:val="left" w:pos="709"/>
        </w:tabs>
        <w:spacing w:after="0" w:line="240" w:lineRule="auto"/>
        <w:jc w:val="both"/>
        <w:rPr>
          <w:rFonts w:ascii="Times New Roman" w:eastAsia="Times New Roman" w:hAnsi="Times New Roman" w:cs="Times New Roman"/>
          <w:noProof/>
          <w:sz w:val="18"/>
          <w:szCs w:val="18"/>
          <w:lang w:eastAsia="tr-TR"/>
        </w:rPr>
      </w:pPr>
      <w:r w:rsidRPr="007B5100">
        <w:rPr>
          <w:rFonts w:ascii="Times New Roman" w:eastAsia="Calibri" w:hAnsi="Times New Roman" w:cs="Times New Roman"/>
          <w:sz w:val="18"/>
          <w:szCs w:val="18"/>
        </w:rPr>
        <w:tab/>
      </w:r>
      <w:r w:rsidR="00EC6629" w:rsidRPr="007B5100">
        <w:rPr>
          <w:rFonts w:ascii="Times New Roman" w:hAnsi="Times New Roman" w:cs="Times New Roman"/>
          <w:b/>
          <w:bCs/>
          <w:sz w:val="18"/>
          <w:szCs w:val="18"/>
        </w:rPr>
        <w:t xml:space="preserve">MADDE </w:t>
      </w:r>
      <w:r w:rsidRPr="007B5100">
        <w:rPr>
          <w:rFonts w:ascii="Times New Roman" w:hAnsi="Times New Roman" w:cs="Times New Roman"/>
          <w:b/>
          <w:bCs/>
          <w:sz w:val="18"/>
          <w:szCs w:val="18"/>
        </w:rPr>
        <w:t>14</w:t>
      </w:r>
      <w:r w:rsidR="00EC6629" w:rsidRPr="007B5100">
        <w:rPr>
          <w:rFonts w:ascii="Times New Roman" w:hAnsi="Times New Roman" w:cs="Times New Roman"/>
          <w:b/>
          <w:bCs/>
          <w:sz w:val="18"/>
          <w:szCs w:val="18"/>
        </w:rPr>
        <w:t xml:space="preserve">- </w:t>
      </w:r>
      <w:r w:rsidR="00EC6629" w:rsidRPr="007B5100">
        <w:rPr>
          <w:rFonts w:ascii="Times New Roman" w:hAnsi="Times New Roman" w:cs="Times New Roman"/>
          <w:sz w:val="18"/>
          <w:szCs w:val="18"/>
        </w:rPr>
        <w:t xml:space="preserve">Aynı </w:t>
      </w:r>
      <w:r w:rsidR="00EC6629" w:rsidRPr="007B5100">
        <w:rPr>
          <w:rFonts w:ascii="Times New Roman" w:eastAsia="Times New Roman" w:hAnsi="Times New Roman" w:cs="Times New Roman"/>
          <w:noProof/>
          <w:sz w:val="18"/>
          <w:szCs w:val="18"/>
          <w:lang w:eastAsia="tr-TR"/>
        </w:rPr>
        <w:t xml:space="preserve">Tebliğin 4.2.27.A.1 </w:t>
      </w:r>
      <w:r w:rsidR="00B2416C" w:rsidRPr="007B5100">
        <w:rPr>
          <w:rFonts w:ascii="Times New Roman" w:eastAsia="Times New Roman" w:hAnsi="Times New Roman" w:cs="Times New Roman"/>
          <w:noProof/>
          <w:sz w:val="18"/>
          <w:szCs w:val="18"/>
          <w:lang w:eastAsia="tr-TR"/>
        </w:rPr>
        <w:t xml:space="preserve">numaralı </w:t>
      </w:r>
      <w:r w:rsidR="00EC6629" w:rsidRPr="007B5100">
        <w:rPr>
          <w:rFonts w:ascii="Times New Roman" w:eastAsia="Times New Roman" w:hAnsi="Times New Roman" w:cs="Times New Roman"/>
          <w:noProof/>
          <w:sz w:val="18"/>
          <w:szCs w:val="18"/>
          <w:lang w:eastAsia="tr-TR"/>
        </w:rPr>
        <w:t>maddesinde aşağıdaki düzenlemeler yapılmıştır.</w:t>
      </w:r>
    </w:p>
    <w:p w14:paraId="68517F96" w14:textId="77777777" w:rsidR="0071026D" w:rsidRPr="007B5100" w:rsidRDefault="0071026D" w:rsidP="0071026D">
      <w:pPr>
        <w:tabs>
          <w:tab w:val="left" w:pos="709"/>
        </w:tabs>
        <w:spacing w:after="0" w:line="240" w:lineRule="auto"/>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t xml:space="preserve">               </w:t>
      </w:r>
      <w:r w:rsidR="00EC6629" w:rsidRPr="007B5100">
        <w:rPr>
          <w:rFonts w:ascii="Times New Roman" w:eastAsia="Calibri" w:hAnsi="Times New Roman" w:cs="Times New Roman"/>
          <w:bCs/>
          <w:sz w:val="18"/>
          <w:szCs w:val="18"/>
        </w:rPr>
        <w:t>a) Birinci fıkrasının (a) bendinde yer alan “6 ay” ibaresi “6 aya kadar”</w:t>
      </w:r>
      <w:r w:rsidR="00B42152" w:rsidRPr="007B5100">
        <w:rPr>
          <w:rFonts w:ascii="Times New Roman" w:eastAsia="Calibri" w:hAnsi="Times New Roman" w:cs="Times New Roman"/>
          <w:bCs/>
          <w:sz w:val="18"/>
          <w:szCs w:val="18"/>
        </w:rPr>
        <w:t xml:space="preserve"> şeklinde</w:t>
      </w:r>
      <w:r w:rsidR="00EC6629" w:rsidRPr="007B5100">
        <w:rPr>
          <w:rFonts w:ascii="Times New Roman" w:eastAsia="Calibri" w:hAnsi="Times New Roman" w:cs="Times New Roman"/>
          <w:bCs/>
          <w:sz w:val="18"/>
          <w:szCs w:val="18"/>
        </w:rPr>
        <w:t xml:space="preserve"> </w:t>
      </w:r>
      <w:bookmarkStart w:id="8" w:name="_Hlk193359094"/>
      <w:r w:rsidR="002629EA" w:rsidRPr="007B5100">
        <w:rPr>
          <w:rFonts w:ascii="Times New Roman" w:eastAsia="Calibri" w:hAnsi="Times New Roman" w:cs="Times New Roman"/>
          <w:bCs/>
          <w:sz w:val="18"/>
          <w:szCs w:val="18"/>
        </w:rPr>
        <w:t>ve (b) bendinde yer alan “3 gün” ibaresi “3 güne kadar” şeklinde değiştirilmiştir.</w:t>
      </w:r>
      <w:bookmarkEnd w:id="8"/>
    </w:p>
    <w:p w14:paraId="062E828E" w14:textId="77777777" w:rsidR="0071026D" w:rsidRPr="007B5100" w:rsidRDefault="0071026D" w:rsidP="0071026D">
      <w:pPr>
        <w:tabs>
          <w:tab w:val="left" w:pos="709"/>
        </w:tabs>
        <w:spacing w:after="0" w:line="240" w:lineRule="auto"/>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t xml:space="preserve">               </w:t>
      </w:r>
      <w:r w:rsidR="00EC6629" w:rsidRPr="007B5100">
        <w:rPr>
          <w:rFonts w:ascii="Times New Roman" w:eastAsia="Calibri" w:hAnsi="Times New Roman" w:cs="Times New Roman"/>
          <w:bCs/>
          <w:sz w:val="18"/>
          <w:szCs w:val="18"/>
        </w:rPr>
        <w:t xml:space="preserve">b) Üçüncü fıkrasının </w:t>
      </w:r>
      <w:r w:rsidR="00BB4515" w:rsidRPr="007B5100">
        <w:rPr>
          <w:rFonts w:ascii="Times New Roman" w:eastAsia="Calibri" w:hAnsi="Times New Roman" w:cs="Times New Roman"/>
          <w:bCs/>
          <w:sz w:val="18"/>
          <w:szCs w:val="18"/>
        </w:rPr>
        <w:t>(</w:t>
      </w:r>
      <w:r w:rsidR="00EC6629" w:rsidRPr="007B5100">
        <w:rPr>
          <w:rFonts w:ascii="Times New Roman" w:eastAsia="Calibri" w:hAnsi="Times New Roman" w:cs="Times New Roman"/>
          <w:bCs/>
          <w:sz w:val="18"/>
          <w:szCs w:val="18"/>
        </w:rPr>
        <w:t>b</w:t>
      </w:r>
      <w:r w:rsidR="00BB4515" w:rsidRPr="007B5100">
        <w:rPr>
          <w:rFonts w:ascii="Times New Roman" w:eastAsia="Calibri" w:hAnsi="Times New Roman" w:cs="Times New Roman"/>
          <w:bCs/>
          <w:sz w:val="18"/>
          <w:szCs w:val="18"/>
        </w:rPr>
        <w:t>)</w:t>
      </w:r>
      <w:r w:rsidR="00EC6629" w:rsidRPr="007B5100">
        <w:rPr>
          <w:rFonts w:ascii="Times New Roman" w:eastAsia="Calibri" w:hAnsi="Times New Roman" w:cs="Times New Roman"/>
          <w:bCs/>
          <w:sz w:val="18"/>
          <w:szCs w:val="18"/>
        </w:rPr>
        <w:t xml:space="preserve"> bendinde yer alan “3 ay” ibaresi “3 aya kadar” </w:t>
      </w:r>
      <w:r w:rsidR="00BB4515" w:rsidRPr="007B5100">
        <w:rPr>
          <w:rFonts w:ascii="Times New Roman" w:eastAsia="Calibri" w:hAnsi="Times New Roman" w:cs="Times New Roman"/>
          <w:bCs/>
          <w:sz w:val="18"/>
          <w:szCs w:val="18"/>
        </w:rPr>
        <w:t xml:space="preserve">şeklinde </w:t>
      </w:r>
      <w:r w:rsidR="00EC6629" w:rsidRPr="007B5100">
        <w:rPr>
          <w:rFonts w:ascii="Times New Roman" w:eastAsia="Calibri" w:hAnsi="Times New Roman" w:cs="Times New Roman"/>
          <w:bCs/>
          <w:sz w:val="18"/>
          <w:szCs w:val="18"/>
        </w:rPr>
        <w:t>değiştirilmiştir.</w:t>
      </w:r>
      <w:r w:rsidRPr="007B5100">
        <w:rPr>
          <w:rFonts w:ascii="Times New Roman" w:eastAsia="Calibri" w:hAnsi="Times New Roman" w:cs="Times New Roman"/>
          <w:bCs/>
          <w:sz w:val="18"/>
          <w:szCs w:val="18"/>
        </w:rPr>
        <w:t xml:space="preserve"> </w:t>
      </w:r>
    </w:p>
    <w:p w14:paraId="25C2CF9C" w14:textId="77777777" w:rsidR="0071026D" w:rsidRPr="007B5100" w:rsidRDefault="0071026D" w:rsidP="0071026D">
      <w:pPr>
        <w:tabs>
          <w:tab w:val="left" w:pos="709"/>
        </w:tabs>
        <w:spacing w:after="0" w:line="240" w:lineRule="auto"/>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t xml:space="preserve">               </w:t>
      </w:r>
      <w:r w:rsidR="008D2B0A" w:rsidRPr="007B5100">
        <w:rPr>
          <w:rFonts w:ascii="Times New Roman" w:eastAsia="Calibri" w:hAnsi="Times New Roman" w:cs="Times New Roman"/>
          <w:bCs/>
          <w:sz w:val="18"/>
          <w:szCs w:val="18"/>
        </w:rPr>
        <w:t>c</w:t>
      </w:r>
      <w:r w:rsidR="00EC6629" w:rsidRPr="007B5100">
        <w:rPr>
          <w:rFonts w:ascii="Times New Roman" w:eastAsia="Calibri" w:hAnsi="Times New Roman" w:cs="Times New Roman"/>
          <w:bCs/>
          <w:sz w:val="18"/>
          <w:szCs w:val="18"/>
        </w:rPr>
        <w:t xml:space="preserve">) Beşinci fıkrasının </w:t>
      </w:r>
      <w:r w:rsidR="00BB4515" w:rsidRPr="007B5100">
        <w:rPr>
          <w:rFonts w:ascii="Times New Roman" w:eastAsia="Calibri" w:hAnsi="Times New Roman" w:cs="Times New Roman"/>
          <w:bCs/>
          <w:sz w:val="18"/>
          <w:szCs w:val="18"/>
        </w:rPr>
        <w:t>(</w:t>
      </w:r>
      <w:r w:rsidR="00EC6629" w:rsidRPr="007B5100">
        <w:rPr>
          <w:rFonts w:ascii="Times New Roman" w:eastAsia="Calibri" w:hAnsi="Times New Roman" w:cs="Times New Roman"/>
          <w:bCs/>
          <w:sz w:val="18"/>
          <w:szCs w:val="18"/>
        </w:rPr>
        <w:t>b</w:t>
      </w:r>
      <w:r w:rsidR="00BB4515" w:rsidRPr="007B5100">
        <w:rPr>
          <w:rFonts w:ascii="Times New Roman" w:eastAsia="Calibri" w:hAnsi="Times New Roman" w:cs="Times New Roman"/>
          <w:bCs/>
          <w:sz w:val="18"/>
          <w:szCs w:val="18"/>
        </w:rPr>
        <w:t>)</w:t>
      </w:r>
      <w:r w:rsidR="00EC6629" w:rsidRPr="007B5100">
        <w:rPr>
          <w:rFonts w:ascii="Times New Roman" w:eastAsia="Calibri" w:hAnsi="Times New Roman" w:cs="Times New Roman"/>
          <w:bCs/>
          <w:sz w:val="18"/>
          <w:szCs w:val="18"/>
        </w:rPr>
        <w:t xml:space="preserve"> bendinde yer alan “6 ay” ibaresi “6 aya kadar” </w:t>
      </w:r>
      <w:r w:rsidR="00BB4515" w:rsidRPr="007B5100">
        <w:rPr>
          <w:rFonts w:ascii="Times New Roman" w:eastAsia="Calibri" w:hAnsi="Times New Roman" w:cs="Times New Roman"/>
          <w:bCs/>
          <w:sz w:val="18"/>
          <w:szCs w:val="18"/>
        </w:rPr>
        <w:t xml:space="preserve">şeklinde </w:t>
      </w:r>
      <w:r w:rsidR="00EC6629" w:rsidRPr="007B5100">
        <w:rPr>
          <w:rFonts w:ascii="Times New Roman" w:eastAsia="Calibri" w:hAnsi="Times New Roman" w:cs="Times New Roman"/>
          <w:bCs/>
          <w:sz w:val="18"/>
          <w:szCs w:val="18"/>
        </w:rPr>
        <w:t>değiştirilmiştir.</w:t>
      </w:r>
    </w:p>
    <w:p w14:paraId="62F5CC5B" w14:textId="77777777" w:rsidR="0071026D" w:rsidRPr="007B5100" w:rsidRDefault="0071026D" w:rsidP="0071026D">
      <w:pPr>
        <w:tabs>
          <w:tab w:val="left" w:pos="709"/>
        </w:tabs>
        <w:spacing w:after="0" w:line="240" w:lineRule="auto"/>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t xml:space="preserve">               </w:t>
      </w:r>
      <w:r w:rsidR="008D2B0A" w:rsidRPr="007B5100">
        <w:rPr>
          <w:rFonts w:ascii="Times New Roman" w:eastAsia="Calibri" w:hAnsi="Times New Roman" w:cs="Times New Roman"/>
          <w:bCs/>
          <w:sz w:val="18"/>
          <w:szCs w:val="18"/>
        </w:rPr>
        <w:t>ç</w:t>
      </w:r>
      <w:r w:rsidR="00EC6629" w:rsidRPr="007B5100">
        <w:rPr>
          <w:rFonts w:ascii="Times New Roman" w:eastAsia="Calibri" w:hAnsi="Times New Roman" w:cs="Times New Roman"/>
          <w:bCs/>
          <w:sz w:val="18"/>
          <w:szCs w:val="18"/>
        </w:rPr>
        <w:t>) Altıncı fıkras</w:t>
      </w:r>
      <w:r w:rsidR="00057748" w:rsidRPr="007B5100">
        <w:rPr>
          <w:rFonts w:ascii="Times New Roman" w:eastAsia="Calibri" w:hAnsi="Times New Roman" w:cs="Times New Roman"/>
          <w:bCs/>
          <w:sz w:val="18"/>
          <w:szCs w:val="18"/>
        </w:rPr>
        <w:t>ının birinci cümlesinde</w:t>
      </w:r>
      <w:r w:rsidR="00EC6629" w:rsidRPr="007B5100">
        <w:rPr>
          <w:rFonts w:ascii="Times New Roman" w:eastAsia="Calibri" w:hAnsi="Times New Roman" w:cs="Times New Roman"/>
          <w:bCs/>
          <w:sz w:val="18"/>
          <w:szCs w:val="18"/>
        </w:rPr>
        <w:t xml:space="preserve"> yer alan “6 ay” ibaresi “6 aya kadar” </w:t>
      </w:r>
      <w:bookmarkStart w:id="9" w:name="_Hlk193359233"/>
      <w:r w:rsidR="00BB4515" w:rsidRPr="007B5100">
        <w:rPr>
          <w:rFonts w:ascii="Times New Roman" w:eastAsia="Calibri" w:hAnsi="Times New Roman" w:cs="Times New Roman"/>
          <w:bCs/>
          <w:sz w:val="18"/>
          <w:szCs w:val="18"/>
        </w:rPr>
        <w:t>şeklinde</w:t>
      </w:r>
      <w:bookmarkEnd w:id="9"/>
      <w:r w:rsidR="00BB4515" w:rsidRPr="007B5100">
        <w:rPr>
          <w:rFonts w:ascii="Times New Roman" w:eastAsia="Calibri" w:hAnsi="Times New Roman" w:cs="Times New Roman"/>
          <w:bCs/>
          <w:sz w:val="18"/>
          <w:szCs w:val="18"/>
        </w:rPr>
        <w:t xml:space="preserve"> </w:t>
      </w:r>
      <w:r w:rsidR="008D2B0A" w:rsidRPr="007B5100">
        <w:rPr>
          <w:rFonts w:ascii="Times New Roman" w:eastAsia="Calibri" w:hAnsi="Times New Roman" w:cs="Times New Roman"/>
          <w:bCs/>
          <w:sz w:val="18"/>
          <w:szCs w:val="18"/>
        </w:rPr>
        <w:t xml:space="preserve">ve </w:t>
      </w:r>
      <w:r w:rsidR="00BB4515" w:rsidRPr="007B5100">
        <w:rPr>
          <w:rFonts w:ascii="Times New Roman" w:eastAsia="Calibri" w:hAnsi="Times New Roman" w:cs="Times New Roman"/>
          <w:bCs/>
          <w:sz w:val="18"/>
          <w:szCs w:val="18"/>
        </w:rPr>
        <w:t>(</w:t>
      </w:r>
      <w:r w:rsidR="00EC6629" w:rsidRPr="007B5100">
        <w:rPr>
          <w:rFonts w:ascii="Times New Roman" w:eastAsia="Calibri" w:hAnsi="Times New Roman" w:cs="Times New Roman"/>
          <w:bCs/>
          <w:sz w:val="18"/>
          <w:szCs w:val="18"/>
        </w:rPr>
        <w:t>b</w:t>
      </w:r>
      <w:r w:rsidR="00BB4515" w:rsidRPr="007B5100">
        <w:rPr>
          <w:rFonts w:ascii="Times New Roman" w:eastAsia="Calibri" w:hAnsi="Times New Roman" w:cs="Times New Roman"/>
          <w:bCs/>
          <w:sz w:val="18"/>
          <w:szCs w:val="18"/>
        </w:rPr>
        <w:t>)</w:t>
      </w:r>
      <w:r w:rsidR="00EC6629" w:rsidRPr="007B5100">
        <w:rPr>
          <w:rFonts w:ascii="Times New Roman" w:eastAsia="Calibri" w:hAnsi="Times New Roman" w:cs="Times New Roman"/>
          <w:bCs/>
          <w:sz w:val="18"/>
          <w:szCs w:val="18"/>
        </w:rPr>
        <w:t xml:space="preserve"> bendinin (1)</w:t>
      </w:r>
      <w:r w:rsidR="00A34616" w:rsidRPr="007B5100">
        <w:rPr>
          <w:rFonts w:ascii="Times New Roman" w:eastAsia="Calibri" w:hAnsi="Times New Roman" w:cs="Times New Roman"/>
          <w:bCs/>
          <w:sz w:val="18"/>
          <w:szCs w:val="18"/>
        </w:rPr>
        <w:t xml:space="preserve"> numaralı alt bendinde</w:t>
      </w:r>
      <w:r w:rsidR="00EC6629" w:rsidRPr="007B5100">
        <w:rPr>
          <w:rFonts w:ascii="Times New Roman" w:eastAsia="Calibri" w:hAnsi="Times New Roman" w:cs="Times New Roman"/>
          <w:bCs/>
          <w:sz w:val="18"/>
          <w:szCs w:val="18"/>
        </w:rPr>
        <w:t xml:space="preserve"> yer alan “</w:t>
      </w:r>
      <w:r w:rsidR="00EC6629" w:rsidRPr="007B5100">
        <w:rPr>
          <w:rFonts w:ascii="Times New Roman" w:hAnsi="Times New Roman" w:cs="Times New Roman"/>
          <w:sz w:val="18"/>
          <w:szCs w:val="18"/>
        </w:rPr>
        <w:t xml:space="preserve">koşuluyla” </w:t>
      </w:r>
      <w:r w:rsidR="00EC6629" w:rsidRPr="007B5100">
        <w:rPr>
          <w:rFonts w:ascii="Times New Roman" w:eastAsia="Calibri" w:hAnsi="Times New Roman" w:cs="Times New Roman"/>
          <w:bCs/>
          <w:sz w:val="18"/>
          <w:szCs w:val="18"/>
        </w:rPr>
        <w:t>ibaresinden sonra</w:t>
      </w:r>
      <w:r w:rsidR="00EC6629" w:rsidRPr="007B5100">
        <w:rPr>
          <w:rFonts w:ascii="Times New Roman" w:hAnsi="Times New Roman" w:cs="Times New Roman"/>
          <w:bCs/>
          <w:sz w:val="18"/>
          <w:szCs w:val="18"/>
        </w:rPr>
        <w:t xml:space="preserve"> gelen </w:t>
      </w:r>
      <w:r w:rsidR="00EC6629" w:rsidRPr="007B5100">
        <w:rPr>
          <w:rFonts w:ascii="Times New Roman" w:eastAsia="Calibri" w:hAnsi="Times New Roman" w:cs="Times New Roman"/>
          <w:bCs/>
          <w:sz w:val="18"/>
          <w:szCs w:val="18"/>
        </w:rPr>
        <w:t xml:space="preserve">“6 ay” ibaresi “6 aya kadar” </w:t>
      </w:r>
      <w:r w:rsidR="00BB4515" w:rsidRPr="007B5100">
        <w:rPr>
          <w:rFonts w:ascii="Times New Roman" w:eastAsia="Calibri" w:hAnsi="Times New Roman" w:cs="Times New Roman"/>
          <w:bCs/>
          <w:sz w:val="18"/>
          <w:szCs w:val="18"/>
        </w:rPr>
        <w:t xml:space="preserve">şeklinde </w:t>
      </w:r>
      <w:r w:rsidR="00EC6629" w:rsidRPr="007B5100">
        <w:rPr>
          <w:rFonts w:ascii="Times New Roman" w:eastAsia="Calibri" w:hAnsi="Times New Roman" w:cs="Times New Roman"/>
          <w:bCs/>
          <w:sz w:val="18"/>
          <w:szCs w:val="18"/>
        </w:rPr>
        <w:t>değiştirilmiştir.</w:t>
      </w:r>
    </w:p>
    <w:p w14:paraId="565D53D0" w14:textId="4550FEE0" w:rsidR="00B2416C" w:rsidRPr="007B5100" w:rsidRDefault="0071026D" w:rsidP="0071026D">
      <w:pPr>
        <w:tabs>
          <w:tab w:val="left" w:pos="709"/>
        </w:tabs>
        <w:spacing w:after="0" w:line="240" w:lineRule="auto"/>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t xml:space="preserve">               </w:t>
      </w:r>
      <w:r w:rsidR="008D2B0A" w:rsidRPr="007B5100">
        <w:rPr>
          <w:rFonts w:ascii="Times New Roman" w:eastAsia="Calibri" w:hAnsi="Times New Roman" w:cs="Times New Roman"/>
          <w:bCs/>
          <w:sz w:val="18"/>
          <w:szCs w:val="18"/>
        </w:rPr>
        <w:t>d</w:t>
      </w:r>
      <w:r w:rsidR="00EC6629" w:rsidRPr="007B5100">
        <w:rPr>
          <w:rFonts w:ascii="Times New Roman" w:eastAsia="Calibri" w:hAnsi="Times New Roman" w:cs="Times New Roman"/>
          <w:bCs/>
          <w:sz w:val="18"/>
          <w:szCs w:val="18"/>
        </w:rPr>
        <w:t xml:space="preserve">) Yedinci fıkrasının </w:t>
      </w:r>
      <w:r w:rsidR="00405A57" w:rsidRPr="007B5100">
        <w:rPr>
          <w:rFonts w:ascii="Times New Roman" w:eastAsia="Calibri" w:hAnsi="Times New Roman" w:cs="Times New Roman"/>
          <w:bCs/>
          <w:sz w:val="18"/>
          <w:szCs w:val="18"/>
        </w:rPr>
        <w:t>(</w:t>
      </w:r>
      <w:r w:rsidR="00EC6629" w:rsidRPr="007B5100">
        <w:rPr>
          <w:rFonts w:ascii="Times New Roman" w:eastAsia="Calibri" w:hAnsi="Times New Roman" w:cs="Times New Roman"/>
          <w:bCs/>
          <w:sz w:val="18"/>
          <w:szCs w:val="18"/>
        </w:rPr>
        <w:t>b</w:t>
      </w:r>
      <w:r w:rsidR="00405A57" w:rsidRPr="007B5100">
        <w:rPr>
          <w:rFonts w:ascii="Times New Roman" w:eastAsia="Calibri" w:hAnsi="Times New Roman" w:cs="Times New Roman"/>
          <w:bCs/>
          <w:sz w:val="18"/>
          <w:szCs w:val="18"/>
        </w:rPr>
        <w:t>)</w:t>
      </w:r>
      <w:r w:rsidR="00EC6629" w:rsidRPr="007B5100">
        <w:rPr>
          <w:rFonts w:ascii="Times New Roman" w:eastAsia="Calibri" w:hAnsi="Times New Roman" w:cs="Times New Roman"/>
          <w:bCs/>
          <w:sz w:val="18"/>
          <w:szCs w:val="18"/>
        </w:rPr>
        <w:t xml:space="preserve"> </w:t>
      </w:r>
      <w:r w:rsidR="00B103A8" w:rsidRPr="007B5100">
        <w:rPr>
          <w:rFonts w:ascii="Times New Roman" w:eastAsia="Calibri" w:hAnsi="Times New Roman" w:cs="Times New Roman"/>
          <w:bCs/>
          <w:sz w:val="18"/>
          <w:szCs w:val="18"/>
        </w:rPr>
        <w:t>bendinde yer alan</w:t>
      </w:r>
      <w:r w:rsidR="00EC6629" w:rsidRPr="007B5100">
        <w:rPr>
          <w:rFonts w:ascii="Times New Roman" w:eastAsia="Calibri" w:hAnsi="Times New Roman" w:cs="Times New Roman"/>
          <w:bCs/>
          <w:sz w:val="18"/>
          <w:szCs w:val="18"/>
        </w:rPr>
        <w:t xml:space="preserve"> “</w:t>
      </w:r>
      <w:proofErr w:type="spellStart"/>
      <w:r w:rsidR="00B103A8" w:rsidRPr="007B5100">
        <w:rPr>
          <w:rFonts w:ascii="Times New Roman" w:hAnsi="Times New Roman" w:cs="Times New Roman"/>
          <w:iCs/>
          <w:sz w:val="18"/>
          <w:szCs w:val="18"/>
        </w:rPr>
        <w:t>Von</w:t>
      </w:r>
      <w:proofErr w:type="spellEnd"/>
      <w:r w:rsidR="00B103A8" w:rsidRPr="007B5100">
        <w:rPr>
          <w:rFonts w:ascii="Times New Roman" w:hAnsi="Times New Roman" w:cs="Times New Roman"/>
          <w:iCs/>
          <w:sz w:val="18"/>
          <w:szCs w:val="18"/>
        </w:rPr>
        <w:t xml:space="preserve"> </w:t>
      </w:r>
      <w:proofErr w:type="spellStart"/>
      <w:r w:rsidR="00B103A8" w:rsidRPr="007B5100">
        <w:rPr>
          <w:rFonts w:ascii="Times New Roman" w:hAnsi="Times New Roman" w:cs="Times New Roman"/>
          <w:iCs/>
          <w:sz w:val="18"/>
          <w:szCs w:val="18"/>
        </w:rPr>
        <w:t>Willebrand</w:t>
      </w:r>
      <w:proofErr w:type="spellEnd"/>
      <w:r w:rsidR="00EC6629" w:rsidRPr="007B5100">
        <w:rPr>
          <w:rFonts w:ascii="Times New Roman" w:eastAsia="Calibri" w:hAnsi="Times New Roman" w:cs="Times New Roman"/>
          <w:bCs/>
          <w:sz w:val="18"/>
          <w:szCs w:val="18"/>
        </w:rPr>
        <w:t xml:space="preserve">” ibaresi </w:t>
      </w:r>
      <w:r w:rsidR="00B103A8" w:rsidRPr="007B5100">
        <w:rPr>
          <w:rFonts w:ascii="Times New Roman" w:eastAsia="Calibri" w:hAnsi="Times New Roman" w:cs="Times New Roman"/>
          <w:bCs/>
          <w:sz w:val="18"/>
          <w:szCs w:val="18"/>
        </w:rPr>
        <w:t>“</w:t>
      </w:r>
      <w:r w:rsidR="00B103A8" w:rsidRPr="007B5100">
        <w:rPr>
          <w:rFonts w:ascii="Times New Roman" w:hAnsi="Times New Roman" w:cs="Times New Roman"/>
          <w:iCs/>
          <w:sz w:val="18"/>
          <w:szCs w:val="18"/>
        </w:rPr>
        <w:t xml:space="preserve">Tüm </w:t>
      </w:r>
      <w:proofErr w:type="spellStart"/>
      <w:r w:rsidR="00B103A8" w:rsidRPr="007B5100">
        <w:rPr>
          <w:rFonts w:ascii="Times New Roman" w:hAnsi="Times New Roman" w:cs="Times New Roman"/>
          <w:iCs/>
          <w:sz w:val="18"/>
          <w:szCs w:val="18"/>
        </w:rPr>
        <w:t>Von</w:t>
      </w:r>
      <w:proofErr w:type="spellEnd"/>
      <w:r w:rsidR="00B103A8" w:rsidRPr="007B5100">
        <w:rPr>
          <w:rFonts w:ascii="Times New Roman" w:hAnsi="Times New Roman" w:cs="Times New Roman"/>
          <w:iCs/>
          <w:sz w:val="18"/>
          <w:szCs w:val="18"/>
        </w:rPr>
        <w:t xml:space="preserve"> </w:t>
      </w:r>
      <w:proofErr w:type="spellStart"/>
      <w:r w:rsidR="00B103A8" w:rsidRPr="007B5100">
        <w:rPr>
          <w:rFonts w:ascii="Times New Roman" w:hAnsi="Times New Roman" w:cs="Times New Roman"/>
          <w:iCs/>
          <w:sz w:val="18"/>
          <w:szCs w:val="18"/>
        </w:rPr>
        <w:t>Willebrand</w:t>
      </w:r>
      <w:proofErr w:type="spellEnd"/>
      <w:r w:rsidR="00B103A8" w:rsidRPr="007B5100">
        <w:rPr>
          <w:rFonts w:ascii="Times New Roman" w:hAnsi="Times New Roman" w:cs="Times New Roman"/>
          <w:iCs/>
          <w:sz w:val="18"/>
          <w:szCs w:val="18"/>
        </w:rPr>
        <w:t xml:space="preserve">” </w:t>
      </w:r>
      <w:r w:rsidR="00710D6A" w:rsidRPr="007B5100">
        <w:rPr>
          <w:rFonts w:ascii="Times New Roman" w:eastAsia="Calibri" w:hAnsi="Times New Roman" w:cs="Times New Roman"/>
          <w:bCs/>
          <w:sz w:val="18"/>
          <w:szCs w:val="18"/>
        </w:rPr>
        <w:t xml:space="preserve">şeklinde ve aynı </w:t>
      </w:r>
      <w:r w:rsidR="00EC6629" w:rsidRPr="007B5100">
        <w:rPr>
          <w:rFonts w:ascii="Times New Roman" w:eastAsia="Calibri" w:hAnsi="Times New Roman" w:cs="Times New Roman"/>
          <w:bCs/>
          <w:sz w:val="18"/>
          <w:szCs w:val="18"/>
        </w:rPr>
        <w:t xml:space="preserve">bentte yer alan “3 gün” ibaresi “3 güne kadar” </w:t>
      </w:r>
      <w:r w:rsidR="00FE4663" w:rsidRPr="007B5100">
        <w:rPr>
          <w:rFonts w:ascii="Times New Roman" w:eastAsia="Calibri" w:hAnsi="Times New Roman" w:cs="Times New Roman"/>
          <w:bCs/>
          <w:sz w:val="18"/>
          <w:szCs w:val="18"/>
        </w:rPr>
        <w:t xml:space="preserve">şeklinde </w:t>
      </w:r>
      <w:r w:rsidR="00EC6629" w:rsidRPr="007B5100">
        <w:rPr>
          <w:rFonts w:ascii="Times New Roman" w:eastAsia="Calibri" w:hAnsi="Times New Roman" w:cs="Times New Roman"/>
          <w:bCs/>
          <w:sz w:val="18"/>
          <w:szCs w:val="18"/>
        </w:rPr>
        <w:t>değiştirilmiştir.</w:t>
      </w:r>
    </w:p>
    <w:p w14:paraId="1E57485C" w14:textId="77777777" w:rsidR="0071026D" w:rsidRPr="007B5100" w:rsidRDefault="0071026D" w:rsidP="0071026D">
      <w:pPr>
        <w:tabs>
          <w:tab w:val="left" w:pos="709"/>
        </w:tabs>
        <w:spacing w:after="0" w:line="240" w:lineRule="auto"/>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t xml:space="preserve">              </w:t>
      </w:r>
      <w:r w:rsidR="001F5416" w:rsidRPr="007B5100">
        <w:rPr>
          <w:rFonts w:ascii="Times New Roman" w:eastAsia="Calibri" w:hAnsi="Times New Roman" w:cs="Times New Roman"/>
          <w:b/>
          <w:bCs/>
          <w:sz w:val="18"/>
          <w:szCs w:val="18"/>
        </w:rPr>
        <w:t>MADDE 15-</w:t>
      </w:r>
      <w:r w:rsidR="001F5416" w:rsidRPr="007B5100">
        <w:rPr>
          <w:rFonts w:ascii="Times New Roman" w:eastAsia="Calibri" w:hAnsi="Times New Roman" w:cs="Times New Roman"/>
          <w:bCs/>
          <w:sz w:val="18"/>
          <w:szCs w:val="18"/>
        </w:rPr>
        <w:t xml:space="preserve"> Aynı Tebliğin 4.2.28.A-1 numaralı maddesinin dördüncü fıkrasında yer alan “nöroloji” ibaresinden sonra gelmek üzere “veya iç hastalıkları” ibaresi </w:t>
      </w:r>
      <w:r w:rsidR="00651C4E" w:rsidRPr="007B5100">
        <w:rPr>
          <w:rFonts w:ascii="Times New Roman" w:eastAsia="Calibri" w:hAnsi="Times New Roman" w:cs="Times New Roman"/>
          <w:bCs/>
          <w:sz w:val="18"/>
          <w:szCs w:val="18"/>
        </w:rPr>
        <w:t>ile aynı fıkraya aşağıdaki cümle eklenmiştir.</w:t>
      </w:r>
    </w:p>
    <w:p w14:paraId="7D6B6F63" w14:textId="77777777" w:rsidR="0099488D" w:rsidRDefault="001F5416" w:rsidP="0099488D">
      <w:pPr>
        <w:tabs>
          <w:tab w:val="left" w:pos="709"/>
        </w:tabs>
        <w:spacing w:after="0" w:line="240" w:lineRule="auto"/>
        <w:jc w:val="both"/>
        <w:rPr>
          <w:rFonts w:ascii="Times New Roman" w:eastAsia="Calibri" w:hAnsi="Times New Roman" w:cs="Times New Roman"/>
          <w:bCs/>
          <w:sz w:val="18"/>
          <w:szCs w:val="18"/>
        </w:rPr>
      </w:pPr>
      <w:r w:rsidRPr="007B5100">
        <w:rPr>
          <w:rFonts w:ascii="Times New Roman" w:eastAsia="Calibri" w:hAnsi="Times New Roman" w:cs="Times New Roman"/>
          <w:bCs/>
          <w:sz w:val="18"/>
          <w:szCs w:val="18"/>
        </w:rPr>
        <w:t>“Tedavinin devamında ilk rapor süresi (24 ay) sonunda devam raporlarının aile hekimliği uzman hekimlerince de düzenlenmesi halinde bedelleri Kurumca karşılanır.”</w:t>
      </w:r>
    </w:p>
    <w:p w14:paraId="5288CDB9" w14:textId="77777777" w:rsidR="0099488D" w:rsidRDefault="0099488D" w:rsidP="0099488D">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b/>
          <w:sz w:val="18"/>
          <w:szCs w:val="18"/>
        </w:rPr>
        <w:tab/>
      </w:r>
      <w:r w:rsidR="009744F0" w:rsidRPr="007B5100">
        <w:rPr>
          <w:rFonts w:ascii="Times New Roman" w:hAnsi="Times New Roman" w:cs="Times New Roman"/>
          <w:b/>
          <w:sz w:val="18"/>
          <w:szCs w:val="18"/>
        </w:rPr>
        <w:t xml:space="preserve">MADDE </w:t>
      </w:r>
      <w:r w:rsidR="00155D32" w:rsidRPr="007B5100">
        <w:rPr>
          <w:rFonts w:ascii="Times New Roman" w:hAnsi="Times New Roman" w:cs="Times New Roman"/>
          <w:b/>
          <w:sz w:val="18"/>
          <w:szCs w:val="18"/>
        </w:rPr>
        <w:t>16</w:t>
      </w:r>
      <w:r w:rsidR="009744F0" w:rsidRPr="007B5100">
        <w:rPr>
          <w:rFonts w:ascii="Times New Roman" w:hAnsi="Times New Roman" w:cs="Times New Roman"/>
          <w:sz w:val="18"/>
          <w:szCs w:val="18"/>
        </w:rPr>
        <w:t xml:space="preserve">- </w:t>
      </w:r>
      <w:r w:rsidR="008A5E20" w:rsidRPr="007B5100">
        <w:rPr>
          <w:rFonts w:ascii="Times New Roman" w:hAnsi="Times New Roman" w:cs="Times New Roman"/>
          <w:sz w:val="18"/>
          <w:szCs w:val="18"/>
        </w:rPr>
        <w:t>Aynı Tebliğin 4.2.33 numaralı maddesinde aşağıdaki düzenlemeler yapılmıştır.</w:t>
      </w:r>
    </w:p>
    <w:p w14:paraId="478ADE3E" w14:textId="76DABE95" w:rsidR="0099488D" w:rsidRDefault="0099488D" w:rsidP="0099488D">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 xml:space="preserve">                </w:t>
      </w:r>
      <w:r w:rsidRPr="0099488D">
        <w:rPr>
          <w:rFonts w:ascii="Times New Roman" w:hAnsi="Times New Roman" w:cs="Times New Roman"/>
          <w:sz w:val="18"/>
          <w:szCs w:val="18"/>
        </w:rPr>
        <w:t>a) B</w:t>
      </w:r>
      <w:r w:rsidR="00B2416C" w:rsidRPr="0099488D">
        <w:rPr>
          <w:rFonts w:ascii="Times New Roman" w:hAnsi="Times New Roman" w:cs="Times New Roman"/>
          <w:sz w:val="18"/>
          <w:szCs w:val="18"/>
        </w:rPr>
        <w:t>irinci fıkrası</w:t>
      </w:r>
      <w:r w:rsidR="00710D6A" w:rsidRPr="0099488D">
        <w:rPr>
          <w:rFonts w:ascii="Times New Roman" w:hAnsi="Times New Roman" w:cs="Times New Roman"/>
          <w:sz w:val="18"/>
          <w:szCs w:val="18"/>
        </w:rPr>
        <w:t xml:space="preserve">nda </w:t>
      </w:r>
      <w:r w:rsidR="00B2416C" w:rsidRPr="0099488D">
        <w:rPr>
          <w:rFonts w:ascii="Times New Roman" w:hAnsi="Times New Roman" w:cs="Times New Roman"/>
          <w:sz w:val="18"/>
          <w:szCs w:val="18"/>
        </w:rPr>
        <w:t>yer alan “ilaçlar (</w:t>
      </w:r>
      <w:proofErr w:type="spellStart"/>
      <w:r w:rsidR="00B2416C" w:rsidRPr="0099488D">
        <w:rPr>
          <w:rFonts w:ascii="Times New Roman" w:hAnsi="Times New Roman" w:cs="Times New Roman"/>
          <w:sz w:val="18"/>
          <w:szCs w:val="18"/>
        </w:rPr>
        <w:t>bevacizumab</w:t>
      </w:r>
      <w:proofErr w:type="spellEnd"/>
      <w:r w:rsidR="00B2416C" w:rsidRPr="0099488D">
        <w:rPr>
          <w:rFonts w:ascii="Times New Roman" w:hAnsi="Times New Roman" w:cs="Times New Roman"/>
          <w:sz w:val="18"/>
          <w:szCs w:val="18"/>
        </w:rPr>
        <w:t>/</w:t>
      </w:r>
      <w:proofErr w:type="spellStart"/>
      <w:r w:rsidR="00B2416C" w:rsidRPr="0099488D">
        <w:rPr>
          <w:rFonts w:ascii="Times New Roman" w:hAnsi="Times New Roman" w:cs="Times New Roman"/>
          <w:sz w:val="18"/>
          <w:szCs w:val="18"/>
        </w:rPr>
        <w:t>ranibizumab</w:t>
      </w:r>
      <w:proofErr w:type="spellEnd"/>
      <w:r w:rsidR="00B2416C" w:rsidRPr="0099488D">
        <w:rPr>
          <w:rFonts w:ascii="Times New Roman" w:hAnsi="Times New Roman" w:cs="Times New Roman"/>
          <w:sz w:val="18"/>
          <w:szCs w:val="18"/>
        </w:rPr>
        <w:t>/</w:t>
      </w:r>
      <w:proofErr w:type="spellStart"/>
      <w:r w:rsidR="00B2416C" w:rsidRPr="0099488D">
        <w:rPr>
          <w:rFonts w:ascii="Times New Roman" w:hAnsi="Times New Roman" w:cs="Times New Roman"/>
          <w:sz w:val="18"/>
          <w:szCs w:val="18"/>
        </w:rPr>
        <w:t>aflibersept</w:t>
      </w:r>
      <w:proofErr w:type="spellEnd"/>
      <w:r w:rsidR="00B2416C" w:rsidRPr="0099488D">
        <w:rPr>
          <w:rFonts w:ascii="Times New Roman" w:hAnsi="Times New Roman" w:cs="Times New Roman"/>
          <w:sz w:val="18"/>
          <w:szCs w:val="18"/>
        </w:rPr>
        <w:t>)</w:t>
      </w:r>
      <w:r w:rsidR="004109DA">
        <w:rPr>
          <w:rFonts w:ascii="Times New Roman" w:hAnsi="Times New Roman" w:cs="Times New Roman"/>
          <w:sz w:val="18"/>
          <w:szCs w:val="18"/>
        </w:rPr>
        <w:t>,</w:t>
      </w:r>
      <w:r w:rsidR="00B2416C" w:rsidRPr="0099488D">
        <w:rPr>
          <w:rFonts w:ascii="Times New Roman" w:hAnsi="Times New Roman" w:cs="Times New Roman"/>
          <w:sz w:val="18"/>
          <w:szCs w:val="18"/>
        </w:rPr>
        <w:t>” ibaresi “</w:t>
      </w:r>
      <w:r w:rsidR="00B2416C" w:rsidRPr="0099488D">
        <w:rPr>
          <w:rFonts w:ascii="Times New Roman" w:eastAsia="Times New Roman" w:hAnsi="Times New Roman" w:cs="Times New Roman"/>
          <w:bCs/>
          <w:sz w:val="18"/>
          <w:szCs w:val="18"/>
          <w:lang w:eastAsia="tr-TR"/>
        </w:rPr>
        <w:t xml:space="preserve">ilaçlardan </w:t>
      </w:r>
      <w:proofErr w:type="spellStart"/>
      <w:r w:rsidR="00B2416C" w:rsidRPr="0099488D">
        <w:rPr>
          <w:rFonts w:ascii="Times New Roman" w:eastAsia="Times New Roman" w:hAnsi="Times New Roman" w:cs="Times New Roman"/>
          <w:bCs/>
          <w:sz w:val="18"/>
          <w:szCs w:val="18"/>
          <w:lang w:eastAsia="tr-TR"/>
        </w:rPr>
        <w:t>bevacizumab</w:t>
      </w:r>
      <w:proofErr w:type="spellEnd"/>
      <w:r w:rsidR="00B2416C" w:rsidRPr="0099488D">
        <w:rPr>
          <w:rFonts w:ascii="Times New Roman" w:eastAsia="Times New Roman" w:hAnsi="Times New Roman" w:cs="Times New Roman"/>
          <w:bCs/>
          <w:sz w:val="18"/>
          <w:szCs w:val="18"/>
          <w:lang w:eastAsia="tr-TR"/>
        </w:rPr>
        <w:t xml:space="preserve"> etkin maddeli ilaçlar; ikinci basamak sağlık kurumlarında, Anti-VEGF ilaçlardan </w:t>
      </w:r>
      <w:proofErr w:type="spellStart"/>
      <w:r w:rsidR="00B2416C" w:rsidRPr="0099488D">
        <w:rPr>
          <w:rFonts w:ascii="Times New Roman" w:eastAsia="Times New Roman" w:hAnsi="Times New Roman" w:cs="Times New Roman"/>
          <w:bCs/>
          <w:sz w:val="18"/>
          <w:szCs w:val="18"/>
          <w:lang w:eastAsia="tr-TR"/>
        </w:rPr>
        <w:t>ranibizumab</w:t>
      </w:r>
      <w:proofErr w:type="spellEnd"/>
      <w:r w:rsidR="00B2416C" w:rsidRPr="0099488D">
        <w:rPr>
          <w:rFonts w:ascii="Times New Roman" w:eastAsia="Times New Roman" w:hAnsi="Times New Roman" w:cs="Times New Roman"/>
          <w:bCs/>
          <w:sz w:val="18"/>
          <w:szCs w:val="18"/>
          <w:lang w:eastAsia="tr-TR"/>
        </w:rPr>
        <w:t xml:space="preserve"> ve </w:t>
      </w:r>
      <w:proofErr w:type="spellStart"/>
      <w:r w:rsidR="00B2416C" w:rsidRPr="0099488D">
        <w:rPr>
          <w:rFonts w:ascii="Times New Roman" w:eastAsia="Times New Roman" w:hAnsi="Times New Roman" w:cs="Times New Roman"/>
          <w:bCs/>
          <w:sz w:val="18"/>
          <w:szCs w:val="18"/>
          <w:lang w:eastAsia="tr-TR"/>
        </w:rPr>
        <w:t>aflibersept</w:t>
      </w:r>
      <w:proofErr w:type="spellEnd"/>
      <w:r w:rsidR="004242CD" w:rsidRPr="0099488D">
        <w:rPr>
          <w:rFonts w:ascii="Times New Roman" w:eastAsia="Times New Roman" w:hAnsi="Times New Roman" w:cs="Times New Roman"/>
          <w:bCs/>
          <w:sz w:val="18"/>
          <w:szCs w:val="18"/>
          <w:lang w:eastAsia="tr-TR"/>
        </w:rPr>
        <w:t>,</w:t>
      </w:r>
      <w:r w:rsidR="00B2416C" w:rsidRPr="0099488D">
        <w:rPr>
          <w:rFonts w:ascii="Times New Roman" w:eastAsia="Times New Roman" w:hAnsi="Times New Roman" w:cs="Times New Roman"/>
          <w:bCs/>
          <w:sz w:val="18"/>
          <w:szCs w:val="18"/>
          <w:lang w:eastAsia="tr-TR"/>
        </w:rPr>
        <w:t xml:space="preserve">” </w:t>
      </w:r>
      <w:r w:rsidR="00141D60" w:rsidRPr="0099488D">
        <w:rPr>
          <w:rFonts w:ascii="Times New Roman" w:eastAsia="Calibri" w:hAnsi="Times New Roman" w:cs="Times New Roman"/>
          <w:bCs/>
          <w:sz w:val="18"/>
          <w:szCs w:val="18"/>
        </w:rPr>
        <w:t>şeklinde</w:t>
      </w:r>
      <w:r w:rsidR="00141D60" w:rsidRPr="0099488D">
        <w:rPr>
          <w:rFonts w:ascii="Times New Roman" w:eastAsia="Times New Roman" w:hAnsi="Times New Roman" w:cs="Times New Roman"/>
          <w:bCs/>
          <w:sz w:val="18"/>
          <w:szCs w:val="18"/>
          <w:lang w:eastAsia="tr-TR"/>
        </w:rPr>
        <w:t xml:space="preserve"> </w:t>
      </w:r>
      <w:r w:rsidR="00B2416C" w:rsidRPr="0099488D">
        <w:rPr>
          <w:rFonts w:ascii="Times New Roman" w:eastAsia="Times New Roman" w:hAnsi="Times New Roman" w:cs="Times New Roman"/>
          <w:bCs/>
          <w:sz w:val="18"/>
          <w:szCs w:val="18"/>
          <w:lang w:eastAsia="tr-TR"/>
        </w:rPr>
        <w:t>değiştirilmiş</w:t>
      </w:r>
      <w:r w:rsidR="008A5E20" w:rsidRPr="0099488D">
        <w:rPr>
          <w:rFonts w:ascii="Times New Roman" w:eastAsia="Times New Roman" w:hAnsi="Times New Roman" w:cs="Times New Roman"/>
          <w:bCs/>
          <w:sz w:val="18"/>
          <w:szCs w:val="18"/>
          <w:lang w:eastAsia="tr-TR"/>
        </w:rPr>
        <w:t>tir.</w:t>
      </w:r>
    </w:p>
    <w:p w14:paraId="32743800" w14:textId="77777777" w:rsidR="00114ADA" w:rsidRDefault="0099488D" w:rsidP="0099488D">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14:paraId="08DF7FB4" w14:textId="77777777" w:rsidR="00114ADA" w:rsidRDefault="00114ADA" w:rsidP="0099488D">
      <w:pPr>
        <w:tabs>
          <w:tab w:val="left" w:pos="709"/>
        </w:tabs>
        <w:spacing w:after="0" w:line="240" w:lineRule="auto"/>
        <w:jc w:val="both"/>
        <w:rPr>
          <w:rFonts w:ascii="Times New Roman" w:eastAsia="Times New Roman" w:hAnsi="Times New Roman" w:cs="Times New Roman"/>
          <w:bCs/>
          <w:sz w:val="18"/>
          <w:szCs w:val="18"/>
          <w:lang w:eastAsia="tr-TR"/>
        </w:rPr>
      </w:pPr>
    </w:p>
    <w:p w14:paraId="17AA8ED0" w14:textId="77777777" w:rsidR="00114ADA" w:rsidRDefault="00114ADA" w:rsidP="0099488D">
      <w:pPr>
        <w:tabs>
          <w:tab w:val="left" w:pos="709"/>
        </w:tabs>
        <w:spacing w:after="0" w:line="240" w:lineRule="auto"/>
        <w:jc w:val="both"/>
        <w:rPr>
          <w:rFonts w:ascii="Times New Roman" w:eastAsia="Times New Roman" w:hAnsi="Times New Roman" w:cs="Times New Roman"/>
          <w:bCs/>
          <w:sz w:val="18"/>
          <w:szCs w:val="18"/>
          <w:lang w:eastAsia="tr-TR"/>
        </w:rPr>
      </w:pPr>
    </w:p>
    <w:p w14:paraId="6EA70001" w14:textId="77777777" w:rsidR="00114ADA" w:rsidRDefault="00114ADA" w:rsidP="0099488D">
      <w:pPr>
        <w:tabs>
          <w:tab w:val="left" w:pos="709"/>
        </w:tabs>
        <w:spacing w:after="0" w:line="240" w:lineRule="auto"/>
        <w:jc w:val="both"/>
        <w:rPr>
          <w:rFonts w:ascii="Times New Roman" w:eastAsia="Times New Roman" w:hAnsi="Times New Roman" w:cs="Times New Roman"/>
          <w:bCs/>
          <w:sz w:val="18"/>
          <w:szCs w:val="18"/>
          <w:lang w:eastAsia="tr-TR"/>
        </w:rPr>
      </w:pPr>
    </w:p>
    <w:p w14:paraId="0A0D7F9B" w14:textId="77777777" w:rsidR="00114ADA" w:rsidRDefault="00114ADA" w:rsidP="0099488D">
      <w:pPr>
        <w:tabs>
          <w:tab w:val="left" w:pos="709"/>
        </w:tabs>
        <w:spacing w:after="0" w:line="240" w:lineRule="auto"/>
        <w:jc w:val="both"/>
        <w:rPr>
          <w:rFonts w:ascii="Times New Roman" w:eastAsia="Times New Roman" w:hAnsi="Times New Roman" w:cs="Times New Roman"/>
          <w:bCs/>
          <w:sz w:val="18"/>
          <w:szCs w:val="18"/>
          <w:lang w:eastAsia="tr-TR"/>
        </w:rPr>
      </w:pPr>
    </w:p>
    <w:p w14:paraId="69132416" w14:textId="3605565A" w:rsidR="0099488D" w:rsidRDefault="00114ADA" w:rsidP="00114ADA">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A5E20" w:rsidRPr="007B5100">
        <w:rPr>
          <w:rFonts w:ascii="Times New Roman" w:eastAsia="Times New Roman" w:hAnsi="Times New Roman" w:cs="Times New Roman"/>
          <w:bCs/>
          <w:sz w:val="18"/>
          <w:szCs w:val="18"/>
          <w:lang w:eastAsia="tr-TR"/>
        </w:rPr>
        <w:t>b) 4.2.33.D numaralı alt maddesinin birinci fıkrası aşağıdaki şek</w:t>
      </w:r>
      <w:r w:rsidR="009F52E3" w:rsidRPr="007B5100">
        <w:rPr>
          <w:rFonts w:ascii="Times New Roman" w:eastAsia="Times New Roman" w:hAnsi="Times New Roman" w:cs="Times New Roman"/>
          <w:bCs/>
          <w:sz w:val="18"/>
          <w:szCs w:val="18"/>
          <w:lang w:eastAsia="tr-TR"/>
        </w:rPr>
        <w:t>i</w:t>
      </w:r>
      <w:r w:rsidR="002D6F0F" w:rsidRPr="007B5100">
        <w:rPr>
          <w:rFonts w:ascii="Times New Roman" w:eastAsia="Times New Roman" w:hAnsi="Times New Roman" w:cs="Times New Roman"/>
          <w:bCs/>
          <w:sz w:val="18"/>
          <w:szCs w:val="18"/>
          <w:lang w:eastAsia="tr-TR"/>
        </w:rPr>
        <w:t>l</w:t>
      </w:r>
      <w:r w:rsidR="008A5E20" w:rsidRPr="007B5100">
        <w:rPr>
          <w:rFonts w:ascii="Times New Roman" w:eastAsia="Times New Roman" w:hAnsi="Times New Roman" w:cs="Times New Roman"/>
          <w:bCs/>
          <w:sz w:val="18"/>
          <w:szCs w:val="18"/>
          <w:lang w:eastAsia="tr-TR"/>
        </w:rPr>
        <w:t xml:space="preserve">de </w:t>
      </w:r>
      <w:r w:rsidR="009F52E3" w:rsidRPr="007B5100">
        <w:rPr>
          <w:rFonts w:ascii="Times New Roman" w:eastAsia="Times New Roman" w:hAnsi="Times New Roman" w:cs="Times New Roman"/>
          <w:bCs/>
          <w:sz w:val="18"/>
          <w:szCs w:val="18"/>
          <w:lang w:eastAsia="tr-TR"/>
        </w:rPr>
        <w:t>ve ikinci fıkrasında yer alan “6 ay” ibaresi “1 yıl” şeklinde değiştirilmi</w:t>
      </w:r>
      <w:r w:rsidR="002D6F0F" w:rsidRPr="007B5100">
        <w:rPr>
          <w:rFonts w:ascii="Times New Roman" w:eastAsia="Times New Roman" w:hAnsi="Times New Roman" w:cs="Times New Roman"/>
          <w:bCs/>
          <w:sz w:val="18"/>
          <w:szCs w:val="18"/>
          <w:lang w:eastAsia="tr-TR"/>
        </w:rPr>
        <w:t xml:space="preserve">ş, aynı fıkraya aşağıdaki cümle eklenmiştir. </w:t>
      </w:r>
    </w:p>
    <w:p w14:paraId="5D9B8B1D" w14:textId="56625D22" w:rsidR="008A5E20" w:rsidRPr="007B5100" w:rsidRDefault="00114ADA" w:rsidP="00114ADA">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A5E20" w:rsidRPr="007B5100">
        <w:rPr>
          <w:rFonts w:ascii="Times New Roman" w:eastAsia="Times New Roman" w:hAnsi="Times New Roman" w:cs="Times New Roman"/>
          <w:bCs/>
          <w:sz w:val="18"/>
          <w:szCs w:val="18"/>
          <w:lang w:eastAsia="tr-TR"/>
        </w:rPr>
        <w:t xml:space="preserve">“(1) </w:t>
      </w:r>
      <w:proofErr w:type="spellStart"/>
      <w:r w:rsidR="008A5E20" w:rsidRPr="007B5100">
        <w:rPr>
          <w:rFonts w:ascii="Times New Roman" w:eastAsia="Times New Roman" w:hAnsi="Times New Roman" w:cs="Times New Roman"/>
          <w:bCs/>
          <w:sz w:val="18"/>
          <w:szCs w:val="18"/>
          <w:lang w:eastAsia="tr-TR"/>
        </w:rPr>
        <w:t>Siklosporin</w:t>
      </w:r>
      <w:proofErr w:type="spellEnd"/>
      <w:r w:rsidR="008A5E20" w:rsidRPr="007B5100">
        <w:rPr>
          <w:rFonts w:ascii="Times New Roman" w:eastAsia="Times New Roman" w:hAnsi="Times New Roman" w:cs="Times New Roman"/>
          <w:bCs/>
          <w:sz w:val="18"/>
          <w:szCs w:val="18"/>
          <w:lang w:eastAsia="tr-TR"/>
        </w:rPr>
        <w:t xml:space="preserve"> içeren </w:t>
      </w:r>
      <w:proofErr w:type="spellStart"/>
      <w:r w:rsidR="008A5E20" w:rsidRPr="007B5100">
        <w:rPr>
          <w:rFonts w:ascii="Times New Roman" w:eastAsia="Times New Roman" w:hAnsi="Times New Roman" w:cs="Times New Roman"/>
          <w:bCs/>
          <w:sz w:val="18"/>
          <w:szCs w:val="18"/>
          <w:lang w:eastAsia="tr-TR"/>
        </w:rPr>
        <w:t>immünsupresif</w:t>
      </w:r>
      <w:proofErr w:type="spellEnd"/>
      <w:r w:rsidR="008A5E20" w:rsidRPr="007B5100">
        <w:rPr>
          <w:rFonts w:ascii="Times New Roman" w:eastAsia="Times New Roman" w:hAnsi="Times New Roman" w:cs="Times New Roman"/>
          <w:bCs/>
          <w:sz w:val="18"/>
          <w:szCs w:val="18"/>
          <w:lang w:eastAsia="tr-TR"/>
        </w:rPr>
        <w:t xml:space="preserve"> göz damlaları, göz hastalıkları uzman hekimi tarafından düzenlenen bir yıl süreli uzman hekim raporuna dayanılarak göz hastalıkları uzman hekimlerince reçete edilebilir.”</w:t>
      </w:r>
    </w:p>
    <w:p w14:paraId="780F930B" w14:textId="05950393" w:rsidR="008A5E20" w:rsidRPr="007B5100" w:rsidRDefault="008A5E20" w:rsidP="002D6F0F">
      <w:pPr>
        <w:keepNext/>
        <w:keepLines/>
        <w:spacing w:after="0" w:line="240" w:lineRule="auto"/>
        <w:jc w:val="both"/>
        <w:outlineLvl w:val="2"/>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 xml:space="preserve">“Aile hekimlerince raporsuz olarak bir yıl süre ile her reçetede ayda en fazla bir kutu olacak şekilde reçete edilmesi halinde Kurumca bedelleri karşılanır.” </w:t>
      </w:r>
    </w:p>
    <w:p w14:paraId="34F70047" w14:textId="70BAD892" w:rsidR="008A5E20" w:rsidRPr="007B5100" w:rsidRDefault="00155D32" w:rsidP="009744F0">
      <w:pPr>
        <w:keepNext/>
        <w:keepLines/>
        <w:spacing w:after="0" w:line="240" w:lineRule="auto"/>
        <w:ind w:firstLine="708"/>
        <w:jc w:val="both"/>
        <w:outlineLvl w:val="2"/>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
          <w:bCs/>
          <w:sz w:val="18"/>
          <w:szCs w:val="18"/>
          <w:lang w:eastAsia="tr-TR"/>
        </w:rPr>
        <w:t>MADDE 17-</w:t>
      </w:r>
      <w:r w:rsidRPr="007B5100">
        <w:rPr>
          <w:rFonts w:ascii="Times New Roman" w:eastAsia="Times New Roman" w:hAnsi="Times New Roman" w:cs="Times New Roman"/>
          <w:bCs/>
          <w:sz w:val="18"/>
          <w:szCs w:val="18"/>
          <w:lang w:eastAsia="tr-TR"/>
        </w:rPr>
        <w:t xml:space="preserve"> Aynı Tebliğin 4.2.36 numaralı maddesinin ikinci fıkrasında yer alan “üniversite ve eğitim-araştırma hastanelerinde” ibaresi “üçüncü basamak resmi sağlık hizmeti sunucularında” </w:t>
      </w:r>
      <w:r w:rsidR="003B352C" w:rsidRPr="007B5100">
        <w:rPr>
          <w:rFonts w:ascii="Times New Roman" w:eastAsia="Times New Roman" w:hAnsi="Times New Roman" w:cs="Times New Roman"/>
          <w:bCs/>
          <w:sz w:val="18"/>
          <w:szCs w:val="18"/>
          <w:lang w:eastAsia="tr-TR"/>
        </w:rPr>
        <w:t>şeklinde</w:t>
      </w:r>
      <w:r w:rsidRPr="007B5100">
        <w:rPr>
          <w:rFonts w:ascii="Times New Roman" w:eastAsia="Times New Roman" w:hAnsi="Times New Roman" w:cs="Times New Roman"/>
          <w:bCs/>
          <w:sz w:val="18"/>
          <w:szCs w:val="18"/>
          <w:lang w:eastAsia="tr-TR"/>
        </w:rPr>
        <w:t xml:space="preserve"> değiştirilmiştir.</w:t>
      </w:r>
    </w:p>
    <w:p w14:paraId="4B134C5A" w14:textId="6E0472D1" w:rsidR="003B352C" w:rsidRPr="007B5100" w:rsidRDefault="003B352C" w:rsidP="009744F0">
      <w:pPr>
        <w:keepNext/>
        <w:keepLines/>
        <w:spacing w:after="0" w:line="240" w:lineRule="auto"/>
        <w:ind w:firstLine="708"/>
        <w:jc w:val="both"/>
        <w:outlineLvl w:val="2"/>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
          <w:bCs/>
          <w:sz w:val="18"/>
          <w:szCs w:val="18"/>
          <w:lang w:eastAsia="tr-TR"/>
        </w:rPr>
        <w:t>MADDE 18-</w:t>
      </w:r>
      <w:r w:rsidRPr="007B5100">
        <w:rPr>
          <w:rFonts w:ascii="Times New Roman" w:eastAsia="Times New Roman" w:hAnsi="Times New Roman" w:cs="Times New Roman"/>
          <w:bCs/>
          <w:sz w:val="18"/>
          <w:szCs w:val="18"/>
          <w:lang w:eastAsia="tr-TR"/>
        </w:rPr>
        <w:t xml:space="preserve"> Aynı Tebliğin 4.2.37.A numaralı maddesinin birinci fıkrasında yer alan “eğitim ve araştırma ile üniversite hastanelerinde” ibaresi “üçüncü basamak resmi sağlık hizmeti sunucularında” şeklinde değiştirilmiştir.</w:t>
      </w:r>
    </w:p>
    <w:p w14:paraId="093AE05F" w14:textId="77777777" w:rsidR="006C62AE" w:rsidRPr="007B5100" w:rsidRDefault="006C62AE" w:rsidP="009744F0">
      <w:pPr>
        <w:keepNext/>
        <w:keepLines/>
        <w:spacing w:after="0" w:line="240" w:lineRule="auto"/>
        <w:ind w:firstLine="708"/>
        <w:jc w:val="both"/>
        <w:outlineLvl w:val="2"/>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
          <w:bCs/>
          <w:sz w:val="18"/>
          <w:szCs w:val="18"/>
          <w:lang w:eastAsia="tr-TR"/>
        </w:rPr>
        <w:t xml:space="preserve">MADDE 19- </w:t>
      </w:r>
      <w:r w:rsidRPr="007B5100">
        <w:rPr>
          <w:rFonts w:ascii="Times New Roman" w:eastAsia="Times New Roman" w:hAnsi="Times New Roman" w:cs="Times New Roman"/>
          <w:bCs/>
          <w:sz w:val="18"/>
          <w:szCs w:val="18"/>
          <w:lang w:eastAsia="tr-TR"/>
        </w:rPr>
        <w:t xml:space="preserve">Aynı Tebliğin 4.2.38 numaralı maddesinin üçüncü fıkrasının (b) bendine aşağıdaki cümle eklenmiştir. </w:t>
      </w:r>
    </w:p>
    <w:p w14:paraId="3BB5A38D" w14:textId="5348D175" w:rsidR="006C62AE" w:rsidRPr="007B5100" w:rsidRDefault="006C62AE" w:rsidP="006C62AE">
      <w:pPr>
        <w:keepNext/>
        <w:keepLines/>
        <w:spacing w:after="0" w:line="240" w:lineRule="auto"/>
        <w:jc w:val="both"/>
        <w:outlineLvl w:val="2"/>
        <w:rPr>
          <w:rFonts w:ascii="Times New Roman" w:eastAsia="Times New Roman" w:hAnsi="Times New Roman" w:cs="Times New Roman"/>
          <w:b/>
          <w:bCs/>
          <w:sz w:val="18"/>
          <w:szCs w:val="18"/>
          <w:lang w:eastAsia="tr-TR"/>
        </w:rPr>
      </w:pPr>
      <w:r w:rsidRPr="007B5100">
        <w:rPr>
          <w:rFonts w:ascii="Times New Roman" w:eastAsia="Times New Roman" w:hAnsi="Times New Roman" w:cs="Times New Roman"/>
          <w:bCs/>
          <w:sz w:val="18"/>
          <w:szCs w:val="18"/>
          <w:lang w:eastAsia="tr-TR"/>
        </w:rPr>
        <w:t>“İlk rapordan (24 ay) sonraki sağlık kurulu raporlarında iç hastalıkları uzman hekimlerinin yer alması halinde de bedelleri Kurumca karşılanır.”</w:t>
      </w:r>
      <w:r w:rsidRPr="007B5100">
        <w:rPr>
          <w:rFonts w:ascii="Times New Roman" w:eastAsia="Times New Roman" w:hAnsi="Times New Roman" w:cs="Times New Roman"/>
          <w:b/>
          <w:bCs/>
          <w:sz w:val="18"/>
          <w:szCs w:val="18"/>
          <w:lang w:eastAsia="tr-TR"/>
        </w:rPr>
        <w:t xml:space="preserve">  </w:t>
      </w:r>
    </w:p>
    <w:p w14:paraId="0C9346F5" w14:textId="3F4ED435" w:rsidR="003709F0" w:rsidRPr="007B5100" w:rsidRDefault="0088272B" w:rsidP="0088272B">
      <w:pPr>
        <w:keepNext/>
        <w:keepLines/>
        <w:spacing w:after="0" w:line="240" w:lineRule="auto"/>
        <w:jc w:val="both"/>
        <w:outlineLvl w:val="2"/>
        <w:rPr>
          <w:rFonts w:ascii="Times New Roman" w:eastAsia="Times New Roman" w:hAnsi="Times New Roman" w:cs="Times New Roman"/>
          <w:b/>
          <w:bCs/>
          <w:sz w:val="18"/>
          <w:szCs w:val="18"/>
          <w:lang w:eastAsia="tr-TR"/>
        </w:rPr>
      </w:pPr>
      <w:r w:rsidRPr="007B5100">
        <w:rPr>
          <w:rFonts w:ascii="Times New Roman" w:eastAsia="Times New Roman" w:hAnsi="Times New Roman" w:cs="Times New Roman"/>
          <w:b/>
          <w:bCs/>
          <w:sz w:val="18"/>
          <w:szCs w:val="18"/>
          <w:lang w:eastAsia="tr-TR"/>
        </w:rPr>
        <w:tab/>
        <w:t xml:space="preserve">MADDE 20- </w:t>
      </w:r>
      <w:r w:rsidR="003709F0" w:rsidRPr="007B5100">
        <w:rPr>
          <w:rFonts w:ascii="Times New Roman" w:hAnsi="Times New Roman" w:cs="Times New Roman"/>
          <w:sz w:val="18"/>
          <w:szCs w:val="18"/>
        </w:rPr>
        <w:t xml:space="preserve">Aynı </w:t>
      </w:r>
      <w:r w:rsidR="003709F0" w:rsidRPr="007B5100">
        <w:rPr>
          <w:rFonts w:ascii="Times New Roman" w:eastAsia="Times New Roman" w:hAnsi="Times New Roman" w:cs="Times New Roman"/>
          <w:noProof/>
          <w:sz w:val="18"/>
          <w:szCs w:val="18"/>
          <w:lang w:eastAsia="tr-TR"/>
        </w:rPr>
        <w:t xml:space="preserve">Tebliğin 4.2.41 </w:t>
      </w:r>
      <w:r w:rsidR="003709F0" w:rsidRPr="007B5100">
        <w:rPr>
          <w:rFonts w:ascii="Times New Roman" w:hAnsi="Times New Roman" w:cs="Times New Roman"/>
          <w:sz w:val="18"/>
          <w:szCs w:val="18"/>
        </w:rPr>
        <w:t>numaralı</w:t>
      </w:r>
      <w:r w:rsidR="003709F0" w:rsidRPr="007B5100">
        <w:rPr>
          <w:rFonts w:ascii="Times New Roman" w:eastAsia="Times New Roman" w:hAnsi="Times New Roman" w:cs="Times New Roman"/>
          <w:noProof/>
          <w:sz w:val="18"/>
          <w:szCs w:val="18"/>
          <w:lang w:eastAsia="tr-TR"/>
        </w:rPr>
        <w:t xml:space="preserve"> maddesinin birinci fıkrasında </w:t>
      </w:r>
      <w:r w:rsidRPr="007B5100">
        <w:rPr>
          <w:rFonts w:ascii="Times New Roman" w:eastAsia="Times New Roman" w:hAnsi="Times New Roman" w:cs="Times New Roman"/>
          <w:noProof/>
          <w:sz w:val="18"/>
          <w:szCs w:val="18"/>
          <w:lang w:eastAsia="tr-TR"/>
        </w:rPr>
        <w:t xml:space="preserve">yer alan </w:t>
      </w:r>
      <w:r w:rsidR="003709F0" w:rsidRPr="007B5100">
        <w:rPr>
          <w:rFonts w:ascii="Times New Roman" w:eastAsia="Times New Roman" w:hAnsi="Times New Roman" w:cs="Times New Roman"/>
          <w:noProof/>
          <w:sz w:val="18"/>
          <w:szCs w:val="18"/>
          <w:lang w:eastAsia="tr-TR"/>
        </w:rPr>
        <w:t>“çocuk sağlığı ve hastalıkları</w:t>
      </w:r>
      <w:r w:rsidR="003709F0" w:rsidRPr="007B5100">
        <w:rPr>
          <w:rFonts w:ascii="Times New Roman" w:eastAsia="Calibri" w:hAnsi="Times New Roman" w:cs="Times New Roman"/>
          <w:sz w:val="18"/>
          <w:szCs w:val="18"/>
        </w:rPr>
        <w:t xml:space="preserve">” ibaresinden sonra gelmek üzere </w:t>
      </w:r>
      <w:r w:rsidR="00810850" w:rsidRPr="007B5100">
        <w:rPr>
          <w:rFonts w:ascii="Times New Roman" w:eastAsia="Calibri" w:hAnsi="Times New Roman" w:cs="Times New Roman"/>
          <w:sz w:val="18"/>
          <w:szCs w:val="18"/>
        </w:rPr>
        <w:t>“</w:t>
      </w:r>
      <w:r w:rsidRPr="007B5100">
        <w:rPr>
          <w:rFonts w:ascii="Times New Roman" w:eastAsia="Calibri" w:hAnsi="Times New Roman" w:cs="Times New Roman"/>
          <w:sz w:val="18"/>
          <w:szCs w:val="18"/>
        </w:rPr>
        <w:t>veya</w:t>
      </w:r>
      <w:r w:rsidR="003709F0" w:rsidRPr="007B5100">
        <w:rPr>
          <w:rFonts w:ascii="Times New Roman" w:hAnsi="Times New Roman" w:cs="Times New Roman"/>
          <w:sz w:val="18"/>
          <w:szCs w:val="18"/>
        </w:rPr>
        <w:t xml:space="preserve"> anestezi ve </w:t>
      </w:r>
      <w:proofErr w:type="spellStart"/>
      <w:r w:rsidR="003709F0" w:rsidRPr="007B5100">
        <w:rPr>
          <w:rFonts w:ascii="Times New Roman" w:hAnsi="Times New Roman" w:cs="Times New Roman"/>
          <w:sz w:val="18"/>
          <w:szCs w:val="18"/>
        </w:rPr>
        <w:t>reanimasyon</w:t>
      </w:r>
      <w:proofErr w:type="spellEnd"/>
      <w:r w:rsidR="003709F0" w:rsidRPr="007B5100">
        <w:rPr>
          <w:rFonts w:ascii="Times New Roman" w:eastAsia="Calibri" w:hAnsi="Times New Roman" w:cs="Times New Roman"/>
          <w:sz w:val="18"/>
          <w:szCs w:val="18"/>
        </w:rPr>
        <w:t xml:space="preserve">” ibaresi eklenmiştir.                                                                                                                                                                                            </w:t>
      </w:r>
    </w:p>
    <w:p w14:paraId="1D3EEE73" w14:textId="709EAEDD" w:rsidR="003709F0" w:rsidRPr="007B5100" w:rsidRDefault="003709F0" w:rsidP="003709F0">
      <w:pPr>
        <w:spacing w:after="0" w:line="240" w:lineRule="auto"/>
        <w:ind w:firstLine="708"/>
        <w:jc w:val="both"/>
        <w:rPr>
          <w:rFonts w:ascii="Times New Roman" w:hAnsi="Times New Roman" w:cs="Times New Roman"/>
          <w:bCs/>
          <w:sz w:val="18"/>
          <w:szCs w:val="18"/>
        </w:rPr>
      </w:pPr>
      <w:r w:rsidRPr="007B5100">
        <w:rPr>
          <w:rFonts w:ascii="Times New Roman" w:eastAsia="Calibri" w:hAnsi="Times New Roman" w:cs="Times New Roman"/>
          <w:b/>
          <w:bCs/>
          <w:sz w:val="18"/>
          <w:szCs w:val="18"/>
        </w:rPr>
        <w:t xml:space="preserve">MADDE </w:t>
      </w:r>
      <w:r w:rsidR="0088272B" w:rsidRPr="007B5100">
        <w:rPr>
          <w:rFonts w:ascii="Times New Roman" w:eastAsia="Calibri" w:hAnsi="Times New Roman" w:cs="Times New Roman"/>
          <w:b/>
          <w:bCs/>
          <w:sz w:val="18"/>
          <w:szCs w:val="18"/>
        </w:rPr>
        <w:t>21</w:t>
      </w:r>
      <w:r w:rsidRPr="007B5100">
        <w:rPr>
          <w:rFonts w:ascii="Times New Roman" w:eastAsia="Calibri" w:hAnsi="Times New Roman" w:cs="Times New Roman"/>
          <w:b/>
          <w:bCs/>
          <w:sz w:val="18"/>
          <w:szCs w:val="18"/>
        </w:rPr>
        <w:t xml:space="preserve">- </w:t>
      </w:r>
      <w:r w:rsidRPr="007B5100">
        <w:rPr>
          <w:rFonts w:ascii="Times New Roman" w:hAnsi="Times New Roman" w:cs="Times New Roman"/>
          <w:bCs/>
          <w:sz w:val="18"/>
          <w:szCs w:val="18"/>
        </w:rPr>
        <w:t xml:space="preserve"> </w:t>
      </w:r>
      <w:r w:rsidRPr="007B5100">
        <w:rPr>
          <w:rFonts w:ascii="Times New Roman" w:hAnsi="Times New Roman" w:cs="Times New Roman"/>
          <w:sz w:val="18"/>
          <w:szCs w:val="18"/>
        </w:rPr>
        <w:t xml:space="preserve">Aynı </w:t>
      </w:r>
      <w:r w:rsidRPr="007B5100">
        <w:rPr>
          <w:rFonts w:ascii="Times New Roman" w:eastAsia="Times New Roman" w:hAnsi="Times New Roman" w:cs="Times New Roman"/>
          <w:noProof/>
          <w:sz w:val="18"/>
          <w:szCs w:val="18"/>
          <w:lang w:eastAsia="tr-TR"/>
        </w:rPr>
        <w:t>Tebliğin</w:t>
      </w:r>
      <w:r w:rsidRPr="007B5100">
        <w:rPr>
          <w:rFonts w:ascii="Times New Roman" w:hAnsi="Times New Roman" w:cs="Times New Roman"/>
          <w:bCs/>
          <w:sz w:val="18"/>
          <w:szCs w:val="18"/>
        </w:rPr>
        <w:t xml:space="preserve"> 4.2.46.A</w:t>
      </w:r>
      <w:r w:rsidR="00906780">
        <w:rPr>
          <w:rFonts w:ascii="Times New Roman" w:hAnsi="Times New Roman" w:cs="Times New Roman"/>
          <w:bCs/>
          <w:sz w:val="18"/>
          <w:szCs w:val="18"/>
        </w:rPr>
        <w:t xml:space="preserve"> </w:t>
      </w:r>
      <w:r w:rsidRPr="007B5100">
        <w:rPr>
          <w:rFonts w:ascii="Times New Roman" w:hAnsi="Times New Roman" w:cs="Times New Roman"/>
          <w:sz w:val="18"/>
          <w:szCs w:val="18"/>
        </w:rPr>
        <w:t>numaralı</w:t>
      </w:r>
      <w:r w:rsidRPr="007B5100">
        <w:rPr>
          <w:rFonts w:ascii="Times New Roman" w:hAnsi="Times New Roman" w:cs="Times New Roman"/>
          <w:bCs/>
          <w:sz w:val="18"/>
          <w:szCs w:val="18"/>
        </w:rPr>
        <w:t xml:space="preserve"> maddesine aşağıdaki fıkra eklenmiştir.</w:t>
      </w:r>
    </w:p>
    <w:p w14:paraId="07EAA7EB" w14:textId="77777777" w:rsidR="000D69D4" w:rsidRPr="007B5100" w:rsidRDefault="003709F0" w:rsidP="00867676">
      <w:pPr>
        <w:spacing w:after="0" w:line="240" w:lineRule="auto"/>
        <w:ind w:firstLine="709"/>
        <w:jc w:val="both"/>
        <w:rPr>
          <w:rFonts w:ascii="Times New Roman" w:eastAsia="Times New Roman" w:hAnsi="Times New Roman" w:cs="Times New Roman"/>
          <w:bCs/>
          <w:sz w:val="18"/>
          <w:szCs w:val="18"/>
          <w:lang w:eastAsia="tr-TR"/>
        </w:rPr>
      </w:pPr>
      <w:r w:rsidRPr="007B5100">
        <w:rPr>
          <w:rFonts w:ascii="Times New Roman" w:hAnsi="Times New Roman" w:cs="Times New Roman"/>
          <w:bCs/>
          <w:sz w:val="18"/>
          <w:szCs w:val="18"/>
        </w:rPr>
        <w:t xml:space="preserve">“(5) </w:t>
      </w:r>
      <w:r w:rsidRPr="007B5100">
        <w:rPr>
          <w:rFonts w:ascii="Times New Roman" w:hAnsi="Times New Roman" w:cs="Times New Roman"/>
          <w:sz w:val="18"/>
          <w:szCs w:val="18"/>
        </w:rPr>
        <w:t xml:space="preserve">Üst solunum yolu açıklığını etkileyebilecek baş-boyun tümörü olan, </w:t>
      </w:r>
      <w:proofErr w:type="spellStart"/>
      <w:r w:rsidRPr="007B5100">
        <w:rPr>
          <w:rFonts w:ascii="Times New Roman" w:hAnsi="Times New Roman" w:cs="Times New Roman"/>
          <w:sz w:val="18"/>
          <w:szCs w:val="18"/>
        </w:rPr>
        <w:t>trakeostomi</w:t>
      </w:r>
      <w:proofErr w:type="spellEnd"/>
      <w:r w:rsidRPr="007B5100">
        <w:rPr>
          <w:rFonts w:ascii="Times New Roman" w:hAnsi="Times New Roman" w:cs="Times New Roman"/>
          <w:sz w:val="18"/>
          <w:szCs w:val="18"/>
        </w:rPr>
        <w:t xml:space="preserve"> ile takip edilen, ilacın başlandığı tarihte yoğun bakımda izlenilen hastalarda </w:t>
      </w:r>
      <w:proofErr w:type="spellStart"/>
      <w:r w:rsidRPr="007B5100">
        <w:rPr>
          <w:rFonts w:ascii="Times New Roman" w:hAnsi="Times New Roman" w:cs="Times New Roman"/>
          <w:bCs/>
          <w:sz w:val="18"/>
          <w:szCs w:val="18"/>
        </w:rPr>
        <w:t>Forced</w:t>
      </w:r>
      <w:proofErr w:type="spellEnd"/>
      <w:r w:rsidRPr="007B5100">
        <w:rPr>
          <w:rFonts w:ascii="Times New Roman" w:hAnsi="Times New Roman" w:cs="Times New Roman"/>
          <w:bCs/>
          <w:sz w:val="18"/>
          <w:szCs w:val="18"/>
        </w:rPr>
        <w:t xml:space="preserve"> </w:t>
      </w:r>
      <w:proofErr w:type="spellStart"/>
      <w:r w:rsidRPr="007B5100">
        <w:rPr>
          <w:rFonts w:ascii="Times New Roman" w:hAnsi="Times New Roman" w:cs="Times New Roman"/>
          <w:bCs/>
          <w:sz w:val="18"/>
          <w:szCs w:val="18"/>
        </w:rPr>
        <w:t>Vital</w:t>
      </w:r>
      <w:proofErr w:type="spellEnd"/>
      <w:r w:rsidRPr="007B5100">
        <w:rPr>
          <w:rFonts w:ascii="Times New Roman" w:hAnsi="Times New Roman" w:cs="Times New Roman"/>
          <w:bCs/>
          <w:sz w:val="18"/>
          <w:szCs w:val="18"/>
        </w:rPr>
        <w:t xml:space="preserve"> Kapasitesi (</w:t>
      </w:r>
      <w:r w:rsidRPr="007B5100">
        <w:rPr>
          <w:rFonts w:ascii="Times New Roman" w:hAnsi="Times New Roman" w:cs="Times New Roman"/>
          <w:sz w:val="18"/>
          <w:szCs w:val="18"/>
        </w:rPr>
        <w:t xml:space="preserve">FVC) ve </w:t>
      </w:r>
      <w:proofErr w:type="spellStart"/>
      <w:r w:rsidR="00D00F07" w:rsidRPr="007B5100">
        <w:rPr>
          <w:rFonts w:ascii="Times New Roman" w:hAnsi="Times New Roman" w:cs="Times New Roman"/>
          <w:bCs/>
          <w:sz w:val="18"/>
          <w:szCs w:val="18"/>
        </w:rPr>
        <w:t>k</w:t>
      </w:r>
      <w:r w:rsidRPr="007B5100">
        <w:rPr>
          <w:rFonts w:ascii="Times New Roman" w:hAnsi="Times New Roman" w:cs="Times New Roman"/>
          <w:bCs/>
          <w:sz w:val="18"/>
          <w:szCs w:val="18"/>
        </w:rPr>
        <w:t>arbonmonoksit</w:t>
      </w:r>
      <w:proofErr w:type="spellEnd"/>
      <w:r w:rsidRPr="007B5100">
        <w:rPr>
          <w:rFonts w:ascii="Times New Roman" w:hAnsi="Times New Roman" w:cs="Times New Roman"/>
          <w:bCs/>
          <w:sz w:val="18"/>
          <w:szCs w:val="18"/>
        </w:rPr>
        <w:t xml:space="preserve"> difüzyon kapasitesi (</w:t>
      </w:r>
      <w:r w:rsidRPr="007B5100">
        <w:rPr>
          <w:rFonts w:ascii="Times New Roman" w:hAnsi="Times New Roman" w:cs="Times New Roman"/>
          <w:sz w:val="18"/>
          <w:szCs w:val="18"/>
        </w:rPr>
        <w:t>DLCO) değerleri aranmaz.”</w:t>
      </w:r>
      <w:r w:rsidR="00E53A27" w:rsidRPr="007B5100">
        <w:rPr>
          <w:rFonts w:ascii="Times New Roman" w:eastAsia="Times New Roman" w:hAnsi="Times New Roman" w:cs="Times New Roman"/>
          <w:bCs/>
          <w:sz w:val="18"/>
          <w:szCs w:val="18"/>
          <w:lang w:eastAsia="tr-TR"/>
        </w:rPr>
        <w:t xml:space="preserve">     </w:t>
      </w:r>
    </w:p>
    <w:p w14:paraId="421A4793" w14:textId="20D4367E" w:rsidR="000D69D4" w:rsidRPr="007B5100" w:rsidRDefault="000D69D4" w:rsidP="000D69D4">
      <w:pPr>
        <w:keepNext/>
        <w:keepLines/>
        <w:spacing w:after="0" w:line="240" w:lineRule="auto"/>
        <w:ind w:firstLine="708"/>
        <w:jc w:val="both"/>
        <w:outlineLvl w:val="2"/>
        <w:rPr>
          <w:rFonts w:ascii="Times New Roman" w:hAnsi="Times New Roman" w:cs="Times New Roman"/>
          <w:sz w:val="18"/>
          <w:szCs w:val="18"/>
        </w:rPr>
      </w:pPr>
      <w:r w:rsidRPr="007B5100">
        <w:rPr>
          <w:rFonts w:ascii="Times New Roman" w:eastAsia="Times New Roman" w:hAnsi="Times New Roman" w:cs="Times New Roman"/>
          <w:b/>
          <w:bCs/>
          <w:sz w:val="18"/>
          <w:szCs w:val="18"/>
          <w:lang w:eastAsia="tr-TR"/>
        </w:rPr>
        <w:t xml:space="preserve">MADDE 22- </w:t>
      </w:r>
      <w:r w:rsidR="00E53A27" w:rsidRPr="007B5100">
        <w:rPr>
          <w:rFonts w:ascii="Times New Roman" w:eastAsia="Times New Roman" w:hAnsi="Times New Roman" w:cs="Times New Roman"/>
          <w:bCs/>
          <w:sz w:val="18"/>
          <w:szCs w:val="18"/>
          <w:lang w:eastAsia="tr-TR"/>
        </w:rPr>
        <w:t xml:space="preserve">  </w:t>
      </w:r>
      <w:r w:rsidRPr="007B5100">
        <w:rPr>
          <w:rFonts w:ascii="Times New Roman" w:hAnsi="Times New Roman" w:cs="Times New Roman"/>
          <w:bCs/>
          <w:sz w:val="18"/>
          <w:szCs w:val="18"/>
        </w:rPr>
        <w:t xml:space="preserve">Aynı </w:t>
      </w:r>
      <w:r w:rsidRPr="007B5100">
        <w:rPr>
          <w:rFonts w:ascii="Times New Roman" w:hAnsi="Times New Roman" w:cs="Times New Roman"/>
          <w:sz w:val="18"/>
          <w:szCs w:val="18"/>
        </w:rPr>
        <w:t>Tebliğin 4.2.70 numaralı maddesinde aşağıdaki düzenlemeler yapılmıştır.</w:t>
      </w:r>
    </w:p>
    <w:p w14:paraId="5CF9211B" w14:textId="203A3A30" w:rsidR="000D69D4" w:rsidRPr="007B5100" w:rsidRDefault="000D69D4" w:rsidP="000D69D4">
      <w:pPr>
        <w:pStyle w:val="ListeParagraf"/>
        <w:numPr>
          <w:ilvl w:val="0"/>
          <w:numId w:val="31"/>
        </w:numPr>
        <w:tabs>
          <w:tab w:val="left" w:pos="709"/>
        </w:tabs>
        <w:spacing w:after="0" w:line="240" w:lineRule="auto"/>
        <w:ind w:left="993" w:hanging="284"/>
        <w:jc w:val="both"/>
        <w:outlineLvl w:val="4"/>
        <w:rPr>
          <w:rFonts w:ascii="Times New Roman" w:hAnsi="Times New Roman" w:cs="Times New Roman"/>
          <w:sz w:val="18"/>
          <w:szCs w:val="18"/>
        </w:rPr>
      </w:pPr>
      <w:r w:rsidRPr="007B5100">
        <w:rPr>
          <w:rFonts w:ascii="Times New Roman" w:hAnsi="Times New Roman" w:cs="Times New Roman"/>
          <w:sz w:val="18"/>
          <w:szCs w:val="18"/>
        </w:rPr>
        <w:t xml:space="preserve">Maddenin başlığı aşağıdaki şekilde değiştirilmiş ve </w:t>
      </w:r>
      <w:r w:rsidR="00387701">
        <w:rPr>
          <w:rFonts w:ascii="Times New Roman" w:hAnsi="Times New Roman" w:cs="Times New Roman"/>
          <w:sz w:val="18"/>
          <w:szCs w:val="18"/>
        </w:rPr>
        <w:t xml:space="preserve">başlığın </w:t>
      </w:r>
      <w:r w:rsidRPr="00F71C68">
        <w:rPr>
          <w:rFonts w:ascii="Times New Roman" w:hAnsi="Times New Roman" w:cs="Times New Roman"/>
          <w:sz w:val="18"/>
          <w:szCs w:val="18"/>
        </w:rPr>
        <w:t>altına</w:t>
      </w:r>
      <w:r w:rsidRPr="007B5100">
        <w:rPr>
          <w:rFonts w:ascii="Times New Roman" w:hAnsi="Times New Roman" w:cs="Times New Roman"/>
          <w:sz w:val="18"/>
          <w:szCs w:val="18"/>
        </w:rPr>
        <w:t xml:space="preserve"> aşağıdaki alt başlık eklenmiştir. </w:t>
      </w:r>
    </w:p>
    <w:p w14:paraId="4D280FDC" w14:textId="77777777" w:rsidR="000D69D4" w:rsidRPr="007B5100" w:rsidRDefault="000D69D4" w:rsidP="000D69D4">
      <w:pPr>
        <w:tabs>
          <w:tab w:val="left" w:pos="709"/>
        </w:tabs>
        <w:spacing w:after="0" w:line="240" w:lineRule="auto"/>
        <w:ind w:left="709"/>
        <w:jc w:val="both"/>
        <w:outlineLvl w:val="4"/>
        <w:rPr>
          <w:rFonts w:ascii="Times New Roman" w:hAnsi="Times New Roman" w:cs="Times New Roman"/>
          <w:sz w:val="18"/>
          <w:szCs w:val="18"/>
        </w:rPr>
      </w:pPr>
      <w:r w:rsidRPr="007B5100">
        <w:rPr>
          <w:rFonts w:ascii="Times New Roman" w:hAnsi="Times New Roman" w:cs="Times New Roman"/>
          <w:sz w:val="18"/>
          <w:szCs w:val="18"/>
        </w:rPr>
        <w:t>“</w:t>
      </w:r>
      <w:r w:rsidRPr="007B5100">
        <w:rPr>
          <w:rFonts w:ascii="Times New Roman" w:hAnsi="Times New Roman" w:cs="Times New Roman"/>
          <w:b/>
          <w:sz w:val="18"/>
          <w:szCs w:val="18"/>
        </w:rPr>
        <w:t xml:space="preserve">4.2.70- </w:t>
      </w:r>
      <w:proofErr w:type="spellStart"/>
      <w:r w:rsidRPr="007B5100">
        <w:rPr>
          <w:rFonts w:ascii="Times New Roman" w:hAnsi="Times New Roman" w:cs="Times New Roman"/>
          <w:b/>
          <w:sz w:val="18"/>
          <w:szCs w:val="18"/>
        </w:rPr>
        <w:t>Tafamidis</w:t>
      </w:r>
      <w:proofErr w:type="spellEnd"/>
      <w:r w:rsidRPr="007B5100">
        <w:rPr>
          <w:rFonts w:ascii="Times New Roman" w:hAnsi="Times New Roman" w:cs="Times New Roman"/>
          <w:b/>
          <w:sz w:val="18"/>
          <w:szCs w:val="18"/>
        </w:rPr>
        <w:t xml:space="preserve"> ve </w:t>
      </w:r>
      <w:proofErr w:type="spellStart"/>
      <w:r w:rsidRPr="007B5100">
        <w:rPr>
          <w:rFonts w:ascii="Times New Roman" w:hAnsi="Times New Roman" w:cs="Times New Roman"/>
          <w:b/>
          <w:sz w:val="18"/>
          <w:szCs w:val="18"/>
        </w:rPr>
        <w:t>tafamidis</w:t>
      </w:r>
      <w:proofErr w:type="spellEnd"/>
      <w:r w:rsidRPr="007B5100">
        <w:rPr>
          <w:rFonts w:ascii="Times New Roman" w:hAnsi="Times New Roman" w:cs="Times New Roman"/>
          <w:b/>
          <w:sz w:val="18"/>
          <w:szCs w:val="18"/>
        </w:rPr>
        <w:t xml:space="preserve"> </w:t>
      </w:r>
      <w:proofErr w:type="spellStart"/>
      <w:r w:rsidRPr="007B5100">
        <w:rPr>
          <w:rFonts w:ascii="Times New Roman" w:hAnsi="Times New Roman" w:cs="Times New Roman"/>
          <w:b/>
          <w:sz w:val="18"/>
          <w:szCs w:val="18"/>
        </w:rPr>
        <w:t>meglumin</w:t>
      </w:r>
      <w:proofErr w:type="spellEnd"/>
      <w:r w:rsidRPr="007B5100">
        <w:rPr>
          <w:rFonts w:ascii="Times New Roman" w:hAnsi="Times New Roman" w:cs="Times New Roman"/>
          <w:b/>
          <w:sz w:val="18"/>
          <w:szCs w:val="18"/>
        </w:rPr>
        <w:t xml:space="preserve"> kullanım ilkeleri</w:t>
      </w:r>
      <w:r w:rsidRPr="007B5100">
        <w:rPr>
          <w:rFonts w:ascii="Times New Roman" w:hAnsi="Times New Roman" w:cs="Times New Roman"/>
          <w:sz w:val="18"/>
          <w:szCs w:val="18"/>
        </w:rPr>
        <w:t>”</w:t>
      </w:r>
    </w:p>
    <w:p w14:paraId="691DC4BD" w14:textId="5DEA395D" w:rsidR="000D69D4" w:rsidRPr="007B5100" w:rsidRDefault="000D69D4" w:rsidP="000D69D4">
      <w:pPr>
        <w:tabs>
          <w:tab w:val="left" w:pos="709"/>
        </w:tabs>
        <w:spacing w:after="0" w:line="240" w:lineRule="auto"/>
        <w:ind w:left="709"/>
        <w:jc w:val="both"/>
        <w:outlineLvl w:val="4"/>
        <w:rPr>
          <w:rFonts w:ascii="Times New Roman" w:hAnsi="Times New Roman" w:cs="Times New Roman"/>
          <w:sz w:val="18"/>
          <w:szCs w:val="18"/>
        </w:rPr>
      </w:pPr>
      <w:r w:rsidRPr="007B5100">
        <w:rPr>
          <w:rFonts w:ascii="Times New Roman" w:hAnsi="Times New Roman" w:cs="Times New Roman"/>
          <w:sz w:val="18"/>
          <w:szCs w:val="18"/>
        </w:rPr>
        <w:t>“</w:t>
      </w:r>
      <w:r w:rsidRPr="007B5100">
        <w:rPr>
          <w:rFonts w:ascii="Times New Roman" w:hAnsi="Times New Roman" w:cs="Times New Roman"/>
          <w:b/>
          <w:sz w:val="18"/>
          <w:szCs w:val="18"/>
        </w:rPr>
        <w:t xml:space="preserve">4.2.70.A- </w:t>
      </w:r>
      <w:proofErr w:type="spellStart"/>
      <w:proofErr w:type="gramStart"/>
      <w:r w:rsidRPr="007B5100">
        <w:rPr>
          <w:rFonts w:ascii="Times New Roman" w:hAnsi="Times New Roman" w:cs="Times New Roman"/>
          <w:b/>
          <w:sz w:val="18"/>
          <w:szCs w:val="18"/>
        </w:rPr>
        <w:t>Transtiretin</w:t>
      </w:r>
      <w:proofErr w:type="spellEnd"/>
      <w:r w:rsidRPr="007B5100">
        <w:rPr>
          <w:rFonts w:ascii="Times New Roman" w:hAnsi="Times New Roman" w:cs="Times New Roman"/>
          <w:b/>
          <w:sz w:val="18"/>
          <w:szCs w:val="18"/>
        </w:rPr>
        <w:t xml:space="preserve">  </w:t>
      </w:r>
      <w:proofErr w:type="spellStart"/>
      <w:r w:rsidRPr="007B5100">
        <w:rPr>
          <w:rFonts w:ascii="Times New Roman" w:hAnsi="Times New Roman" w:cs="Times New Roman"/>
          <w:b/>
          <w:sz w:val="18"/>
          <w:szCs w:val="18"/>
        </w:rPr>
        <w:t>amiloidoz</w:t>
      </w:r>
      <w:proofErr w:type="spellEnd"/>
      <w:proofErr w:type="gramEnd"/>
      <w:r w:rsidRPr="007B5100">
        <w:rPr>
          <w:rFonts w:ascii="Times New Roman" w:hAnsi="Times New Roman" w:cs="Times New Roman"/>
          <w:b/>
          <w:sz w:val="18"/>
          <w:szCs w:val="18"/>
        </w:rPr>
        <w:t xml:space="preserve"> </w:t>
      </w:r>
      <w:proofErr w:type="spellStart"/>
      <w:r w:rsidRPr="007B5100">
        <w:rPr>
          <w:rFonts w:ascii="Times New Roman" w:hAnsi="Times New Roman" w:cs="Times New Roman"/>
          <w:b/>
          <w:sz w:val="18"/>
          <w:szCs w:val="18"/>
        </w:rPr>
        <w:t>kardiyomiyopati</w:t>
      </w:r>
      <w:proofErr w:type="spellEnd"/>
      <w:r w:rsidRPr="007B5100">
        <w:rPr>
          <w:rFonts w:ascii="Times New Roman" w:hAnsi="Times New Roman" w:cs="Times New Roman"/>
          <w:b/>
          <w:sz w:val="18"/>
          <w:szCs w:val="18"/>
        </w:rPr>
        <w:t xml:space="preserve"> (ATTR-KM) tedavisinde kullanım ilkeleri</w:t>
      </w:r>
      <w:r w:rsidRPr="007B5100">
        <w:rPr>
          <w:rFonts w:ascii="Times New Roman" w:hAnsi="Times New Roman" w:cs="Times New Roman"/>
          <w:sz w:val="18"/>
          <w:szCs w:val="18"/>
        </w:rPr>
        <w:t xml:space="preserve">” </w:t>
      </w:r>
    </w:p>
    <w:p w14:paraId="36117029" w14:textId="001DBD0F" w:rsidR="000D69D4" w:rsidRPr="007B5100" w:rsidRDefault="000D69D4" w:rsidP="000D69D4">
      <w:pPr>
        <w:tabs>
          <w:tab w:val="left" w:pos="709"/>
        </w:tabs>
        <w:spacing w:after="0" w:line="240" w:lineRule="auto"/>
        <w:ind w:firstLine="709"/>
        <w:jc w:val="both"/>
        <w:outlineLvl w:val="4"/>
        <w:rPr>
          <w:rFonts w:ascii="Times New Roman" w:hAnsi="Times New Roman" w:cs="Times New Roman"/>
          <w:sz w:val="18"/>
          <w:szCs w:val="18"/>
        </w:rPr>
      </w:pPr>
      <w:r w:rsidRPr="007B5100">
        <w:rPr>
          <w:rFonts w:ascii="Times New Roman" w:hAnsi="Times New Roman" w:cs="Times New Roman"/>
          <w:sz w:val="18"/>
          <w:szCs w:val="18"/>
        </w:rPr>
        <w:t xml:space="preserve">b) </w:t>
      </w:r>
      <w:r w:rsidR="00AD2EE7" w:rsidRPr="007B5100">
        <w:rPr>
          <w:rFonts w:ascii="Times New Roman" w:hAnsi="Times New Roman" w:cs="Times New Roman"/>
          <w:sz w:val="18"/>
          <w:szCs w:val="18"/>
        </w:rPr>
        <w:t>Ü</w:t>
      </w:r>
      <w:r w:rsidRPr="007B5100">
        <w:rPr>
          <w:rFonts w:ascii="Times New Roman" w:hAnsi="Times New Roman" w:cs="Times New Roman"/>
          <w:sz w:val="18"/>
          <w:szCs w:val="18"/>
        </w:rPr>
        <w:t>çüncü fıkrasında yer alan “</w:t>
      </w:r>
      <w:r w:rsidR="00AD2EE7" w:rsidRPr="007B5100">
        <w:rPr>
          <w:rFonts w:ascii="Times New Roman" w:hAnsi="Times New Roman" w:cs="Times New Roman"/>
          <w:sz w:val="18"/>
          <w:szCs w:val="18"/>
        </w:rPr>
        <w:t>üniversite ve eğitim araştırma hastanelerinde</w:t>
      </w:r>
      <w:r w:rsidRPr="007B5100">
        <w:rPr>
          <w:rFonts w:ascii="Times New Roman" w:hAnsi="Times New Roman" w:cs="Times New Roman"/>
          <w:sz w:val="18"/>
          <w:szCs w:val="18"/>
        </w:rPr>
        <w:t xml:space="preserve">” ibaresi “resmi sağlık hizmeti sunucularında” </w:t>
      </w:r>
      <w:r w:rsidR="00AD2EE7" w:rsidRPr="007B5100">
        <w:rPr>
          <w:rFonts w:ascii="Times New Roman" w:hAnsi="Times New Roman" w:cs="Times New Roman"/>
          <w:sz w:val="18"/>
          <w:szCs w:val="18"/>
        </w:rPr>
        <w:t xml:space="preserve">şeklinde </w:t>
      </w:r>
      <w:r w:rsidRPr="007B5100">
        <w:rPr>
          <w:rFonts w:ascii="Times New Roman" w:hAnsi="Times New Roman" w:cs="Times New Roman"/>
          <w:sz w:val="18"/>
          <w:szCs w:val="18"/>
        </w:rPr>
        <w:t>değiştirilmiştir.</w:t>
      </w:r>
    </w:p>
    <w:p w14:paraId="5608A524" w14:textId="676E48BE" w:rsidR="000D69D4" w:rsidRPr="007B5100" w:rsidRDefault="000D69D4" w:rsidP="000D69D4">
      <w:pPr>
        <w:tabs>
          <w:tab w:val="left" w:pos="709"/>
        </w:tabs>
        <w:spacing w:after="0" w:line="240" w:lineRule="auto"/>
        <w:ind w:left="567"/>
        <w:jc w:val="both"/>
        <w:outlineLvl w:val="4"/>
        <w:rPr>
          <w:rFonts w:eastAsiaTheme="minorEastAsia"/>
          <w:b/>
          <w:sz w:val="18"/>
          <w:szCs w:val="18"/>
        </w:rPr>
      </w:pPr>
      <w:r w:rsidRPr="007B5100">
        <w:rPr>
          <w:rFonts w:ascii="Times New Roman" w:hAnsi="Times New Roman" w:cs="Times New Roman"/>
          <w:sz w:val="18"/>
          <w:szCs w:val="18"/>
        </w:rPr>
        <w:t xml:space="preserve">   c) Maddeye aşağıdaki alt madde eklenmiştir</w:t>
      </w:r>
      <w:r w:rsidRPr="007B5100">
        <w:rPr>
          <w:rFonts w:eastAsiaTheme="minorEastAsia"/>
          <w:sz w:val="18"/>
          <w:szCs w:val="18"/>
        </w:rPr>
        <w:t>.</w:t>
      </w:r>
    </w:p>
    <w:p w14:paraId="714438E6" w14:textId="77777777" w:rsidR="00C70374" w:rsidRPr="007B5100" w:rsidRDefault="00C70374" w:rsidP="00C70374">
      <w:pPr>
        <w:spacing w:after="0" w:line="240" w:lineRule="auto"/>
        <w:ind w:firstLine="709"/>
        <w:jc w:val="both"/>
        <w:rPr>
          <w:rFonts w:ascii="Times New Roman" w:eastAsia="Times New Roman" w:hAnsi="Times New Roman" w:cs="Times New Roman"/>
          <w:b/>
          <w:bCs/>
          <w:sz w:val="18"/>
          <w:szCs w:val="18"/>
          <w:lang w:eastAsia="tr-TR"/>
        </w:rPr>
      </w:pPr>
      <w:r w:rsidRPr="007B5100">
        <w:rPr>
          <w:rFonts w:ascii="Times New Roman" w:eastAsia="Times New Roman" w:hAnsi="Times New Roman" w:cs="Times New Roman"/>
          <w:bCs/>
          <w:sz w:val="18"/>
          <w:szCs w:val="18"/>
          <w:lang w:eastAsia="tr-TR"/>
        </w:rPr>
        <w:t>“</w:t>
      </w:r>
      <w:r w:rsidRPr="007B5100">
        <w:rPr>
          <w:rFonts w:ascii="Times New Roman" w:eastAsia="Times New Roman" w:hAnsi="Times New Roman" w:cs="Times New Roman"/>
          <w:b/>
          <w:bCs/>
          <w:sz w:val="18"/>
          <w:szCs w:val="18"/>
          <w:lang w:eastAsia="tr-TR"/>
        </w:rPr>
        <w:t xml:space="preserve">4.2.70.B. </w:t>
      </w:r>
      <w:proofErr w:type="spellStart"/>
      <w:r w:rsidRPr="007B5100">
        <w:rPr>
          <w:rFonts w:ascii="Times New Roman" w:eastAsia="Times New Roman" w:hAnsi="Times New Roman" w:cs="Times New Roman"/>
          <w:b/>
          <w:bCs/>
          <w:sz w:val="18"/>
          <w:szCs w:val="18"/>
          <w:lang w:eastAsia="tr-TR"/>
        </w:rPr>
        <w:t>Transtiretin</w:t>
      </w:r>
      <w:proofErr w:type="spellEnd"/>
      <w:r w:rsidRPr="007B5100">
        <w:rPr>
          <w:rFonts w:ascii="Times New Roman" w:eastAsia="Times New Roman" w:hAnsi="Times New Roman" w:cs="Times New Roman"/>
          <w:b/>
          <w:bCs/>
          <w:sz w:val="18"/>
          <w:szCs w:val="18"/>
          <w:lang w:eastAsia="tr-TR"/>
        </w:rPr>
        <w:t xml:space="preserve"> </w:t>
      </w:r>
      <w:proofErr w:type="spellStart"/>
      <w:r w:rsidRPr="007B5100">
        <w:rPr>
          <w:rFonts w:ascii="Times New Roman" w:eastAsia="Times New Roman" w:hAnsi="Times New Roman" w:cs="Times New Roman"/>
          <w:b/>
          <w:bCs/>
          <w:sz w:val="18"/>
          <w:szCs w:val="18"/>
          <w:lang w:eastAsia="tr-TR"/>
        </w:rPr>
        <w:t>amiloidoz</w:t>
      </w:r>
      <w:proofErr w:type="spellEnd"/>
      <w:r w:rsidRPr="007B5100">
        <w:rPr>
          <w:rFonts w:ascii="Times New Roman" w:eastAsia="Times New Roman" w:hAnsi="Times New Roman" w:cs="Times New Roman"/>
          <w:b/>
          <w:bCs/>
          <w:sz w:val="18"/>
          <w:szCs w:val="18"/>
          <w:lang w:eastAsia="tr-TR"/>
        </w:rPr>
        <w:t xml:space="preserve"> </w:t>
      </w:r>
      <w:proofErr w:type="spellStart"/>
      <w:r w:rsidRPr="007B5100">
        <w:rPr>
          <w:rFonts w:ascii="Times New Roman" w:eastAsia="Times New Roman" w:hAnsi="Times New Roman" w:cs="Times New Roman"/>
          <w:b/>
          <w:bCs/>
          <w:sz w:val="18"/>
          <w:szCs w:val="18"/>
          <w:lang w:eastAsia="tr-TR"/>
        </w:rPr>
        <w:t>polinöropatisinde</w:t>
      </w:r>
      <w:proofErr w:type="spellEnd"/>
      <w:r w:rsidRPr="007B5100">
        <w:rPr>
          <w:rFonts w:ascii="Times New Roman" w:eastAsia="Times New Roman" w:hAnsi="Times New Roman" w:cs="Times New Roman"/>
          <w:b/>
          <w:bCs/>
          <w:sz w:val="18"/>
          <w:szCs w:val="18"/>
          <w:lang w:eastAsia="tr-TR"/>
        </w:rPr>
        <w:t xml:space="preserve"> (ATTR-PN) kullanım ilkeleri</w:t>
      </w:r>
    </w:p>
    <w:p w14:paraId="6147B8AD" w14:textId="70915DFD" w:rsidR="00C70374" w:rsidRPr="007B5100" w:rsidRDefault="00C70374" w:rsidP="00C70374">
      <w:pPr>
        <w:spacing w:after="0" w:line="240" w:lineRule="auto"/>
        <w:ind w:firstLine="709"/>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 xml:space="preserve"> (1) TTR geni mutasyonu gösterilen ve  klinik olarak </w:t>
      </w:r>
      <w:proofErr w:type="spellStart"/>
      <w:r w:rsidRPr="007B5100">
        <w:rPr>
          <w:rFonts w:ascii="Times New Roman" w:eastAsia="Times New Roman" w:hAnsi="Times New Roman" w:cs="Times New Roman"/>
          <w:bCs/>
          <w:sz w:val="18"/>
          <w:szCs w:val="18"/>
          <w:lang w:eastAsia="tr-TR"/>
        </w:rPr>
        <w:t>semptomatik</w:t>
      </w:r>
      <w:proofErr w:type="spellEnd"/>
      <w:r w:rsidRPr="007B5100">
        <w:rPr>
          <w:rFonts w:ascii="Times New Roman" w:eastAsia="Times New Roman" w:hAnsi="Times New Roman" w:cs="Times New Roman"/>
          <w:bCs/>
          <w:sz w:val="18"/>
          <w:szCs w:val="18"/>
          <w:lang w:eastAsia="tr-TR"/>
        </w:rPr>
        <w:t xml:space="preserve"> olan ve </w:t>
      </w:r>
      <w:proofErr w:type="spellStart"/>
      <w:r w:rsidRPr="007B5100">
        <w:rPr>
          <w:rFonts w:ascii="Times New Roman" w:eastAsia="Times New Roman" w:hAnsi="Times New Roman" w:cs="Times New Roman"/>
          <w:bCs/>
          <w:sz w:val="18"/>
          <w:szCs w:val="18"/>
          <w:lang w:eastAsia="tr-TR"/>
        </w:rPr>
        <w:t>nöropati</w:t>
      </w:r>
      <w:proofErr w:type="spellEnd"/>
      <w:r w:rsidRPr="007B5100">
        <w:rPr>
          <w:rFonts w:ascii="Times New Roman" w:eastAsia="Times New Roman" w:hAnsi="Times New Roman" w:cs="Times New Roman"/>
          <w:bCs/>
          <w:sz w:val="18"/>
          <w:szCs w:val="18"/>
          <w:lang w:eastAsia="tr-TR"/>
        </w:rPr>
        <w:t xml:space="preserve"> varlığının desteklendiği (sinir iletim testi veya R-R </w:t>
      </w:r>
      <w:proofErr w:type="spellStart"/>
      <w:r w:rsidRPr="007B5100">
        <w:rPr>
          <w:rFonts w:ascii="Times New Roman" w:eastAsia="Times New Roman" w:hAnsi="Times New Roman" w:cs="Times New Roman"/>
          <w:bCs/>
          <w:sz w:val="18"/>
          <w:szCs w:val="18"/>
          <w:lang w:eastAsia="tr-TR"/>
        </w:rPr>
        <w:t>interval</w:t>
      </w:r>
      <w:proofErr w:type="spellEnd"/>
      <w:r w:rsidRPr="007B5100">
        <w:rPr>
          <w:rFonts w:ascii="Times New Roman" w:eastAsia="Times New Roman" w:hAnsi="Times New Roman" w:cs="Times New Roman"/>
          <w:bCs/>
          <w:sz w:val="18"/>
          <w:szCs w:val="18"/>
          <w:lang w:eastAsia="tr-TR"/>
        </w:rPr>
        <w:t xml:space="preserve"> analizi veya sempatik deri yanıtı veya kantitatif duyu testleri veya deri biyopsisi (ince/küçük lif yoğunluğu değerlendirilmesi) veya </w:t>
      </w:r>
      <w:proofErr w:type="spellStart"/>
      <w:r w:rsidRPr="007B5100">
        <w:rPr>
          <w:rFonts w:ascii="Times New Roman" w:eastAsia="Times New Roman" w:hAnsi="Times New Roman" w:cs="Times New Roman"/>
          <w:bCs/>
          <w:sz w:val="18"/>
          <w:szCs w:val="18"/>
          <w:lang w:eastAsia="tr-TR"/>
        </w:rPr>
        <w:t>korneal</w:t>
      </w:r>
      <w:proofErr w:type="spellEnd"/>
      <w:r w:rsidRPr="007B5100">
        <w:rPr>
          <w:rFonts w:ascii="Times New Roman" w:eastAsia="Times New Roman" w:hAnsi="Times New Roman" w:cs="Times New Roman"/>
          <w:bCs/>
          <w:sz w:val="18"/>
          <w:szCs w:val="18"/>
          <w:lang w:eastAsia="tr-TR"/>
        </w:rPr>
        <w:t xml:space="preserve"> </w:t>
      </w:r>
      <w:proofErr w:type="spellStart"/>
      <w:r w:rsidRPr="007B5100">
        <w:rPr>
          <w:rFonts w:ascii="Times New Roman" w:eastAsia="Times New Roman" w:hAnsi="Times New Roman" w:cs="Times New Roman"/>
          <w:bCs/>
          <w:sz w:val="18"/>
          <w:szCs w:val="18"/>
          <w:lang w:eastAsia="tr-TR"/>
        </w:rPr>
        <w:t>konfokal</w:t>
      </w:r>
      <w:proofErr w:type="spellEnd"/>
      <w:r w:rsidRPr="007B5100">
        <w:rPr>
          <w:rFonts w:ascii="Times New Roman" w:eastAsia="Times New Roman" w:hAnsi="Times New Roman" w:cs="Times New Roman"/>
          <w:bCs/>
          <w:sz w:val="18"/>
          <w:szCs w:val="18"/>
          <w:lang w:eastAsia="tr-TR"/>
        </w:rPr>
        <w:t xml:space="preserve"> </w:t>
      </w:r>
      <w:proofErr w:type="spellStart"/>
      <w:r w:rsidRPr="007B5100">
        <w:rPr>
          <w:rFonts w:ascii="Times New Roman" w:eastAsia="Times New Roman" w:hAnsi="Times New Roman" w:cs="Times New Roman"/>
          <w:bCs/>
          <w:sz w:val="18"/>
          <w:szCs w:val="18"/>
          <w:lang w:eastAsia="tr-TR"/>
        </w:rPr>
        <w:t>mikroskopi</w:t>
      </w:r>
      <w:proofErr w:type="spellEnd"/>
      <w:r w:rsidRPr="007B5100">
        <w:rPr>
          <w:rFonts w:ascii="Times New Roman" w:eastAsia="Times New Roman" w:hAnsi="Times New Roman" w:cs="Times New Roman"/>
          <w:bCs/>
          <w:sz w:val="18"/>
          <w:szCs w:val="18"/>
          <w:lang w:eastAsia="tr-TR"/>
        </w:rPr>
        <w:t xml:space="preserve"> yöntemlerinden en az biri ile tespit edilmiş) Evre 1 </w:t>
      </w:r>
      <w:proofErr w:type="spellStart"/>
      <w:r w:rsidRPr="007B5100">
        <w:rPr>
          <w:rFonts w:ascii="Times New Roman" w:eastAsia="Times New Roman" w:hAnsi="Times New Roman" w:cs="Times New Roman"/>
          <w:bCs/>
          <w:sz w:val="18"/>
          <w:szCs w:val="18"/>
          <w:lang w:eastAsia="tr-TR"/>
        </w:rPr>
        <w:t>semptomatik</w:t>
      </w:r>
      <w:proofErr w:type="spellEnd"/>
      <w:r w:rsidRPr="007B5100">
        <w:rPr>
          <w:rFonts w:ascii="Times New Roman" w:eastAsia="Times New Roman" w:hAnsi="Times New Roman" w:cs="Times New Roman"/>
          <w:bCs/>
          <w:sz w:val="18"/>
          <w:szCs w:val="18"/>
          <w:lang w:eastAsia="tr-TR"/>
        </w:rPr>
        <w:t xml:space="preserve"> </w:t>
      </w:r>
      <w:proofErr w:type="spellStart"/>
      <w:r w:rsidRPr="007B5100">
        <w:rPr>
          <w:rFonts w:ascii="Times New Roman" w:eastAsia="Times New Roman" w:hAnsi="Times New Roman" w:cs="Times New Roman"/>
          <w:bCs/>
          <w:sz w:val="18"/>
          <w:szCs w:val="18"/>
          <w:lang w:eastAsia="tr-TR"/>
        </w:rPr>
        <w:t>polinöropati</w:t>
      </w:r>
      <w:proofErr w:type="spellEnd"/>
      <w:r w:rsidRPr="007B5100">
        <w:rPr>
          <w:rFonts w:ascii="Times New Roman" w:eastAsia="Times New Roman" w:hAnsi="Times New Roman" w:cs="Times New Roman"/>
          <w:bCs/>
          <w:sz w:val="18"/>
          <w:szCs w:val="18"/>
          <w:lang w:eastAsia="tr-TR"/>
        </w:rPr>
        <w:t xml:space="preserve"> (desteksiz dışarıda yürüyebilen) tanısı konulan yetişkin hastalarda </w:t>
      </w:r>
      <w:proofErr w:type="spellStart"/>
      <w:r w:rsidRPr="007B5100">
        <w:rPr>
          <w:rFonts w:ascii="Times New Roman" w:eastAsia="Times New Roman" w:hAnsi="Times New Roman" w:cs="Times New Roman"/>
          <w:bCs/>
          <w:sz w:val="18"/>
          <w:szCs w:val="18"/>
          <w:lang w:eastAsia="tr-TR"/>
        </w:rPr>
        <w:t>periferik</w:t>
      </w:r>
      <w:proofErr w:type="spellEnd"/>
      <w:r w:rsidRPr="007B5100">
        <w:rPr>
          <w:rFonts w:ascii="Times New Roman" w:eastAsia="Times New Roman" w:hAnsi="Times New Roman" w:cs="Times New Roman"/>
          <w:bCs/>
          <w:sz w:val="18"/>
          <w:szCs w:val="18"/>
          <w:lang w:eastAsia="tr-TR"/>
        </w:rPr>
        <w:t xml:space="preserve"> nörolojik bozukluğun ilerlemesini yavaşlatmak üzere </w:t>
      </w:r>
      <w:proofErr w:type="spellStart"/>
      <w:r w:rsidRPr="007B5100">
        <w:rPr>
          <w:rFonts w:ascii="Times New Roman" w:eastAsia="Times New Roman" w:hAnsi="Times New Roman" w:cs="Times New Roman"/>
          <w:bCs/>
          <w:sz w:val="18"/>
          <w:szCs w:val="18"/>
          <w:lang w:eastAsia="tr-TR"/>
        </w:rPr>
        <w:t>transtiretin</w:t>
      </w:r>
      <w:proofErr w:type="spellEnd"/>
      <w:r w:rsidRPr="007B5100">
        <w:rPr>
          <w:rFonts w:ascii="Times New Roman" w:eastAsia="Times New Roman" w:hAnsi="Times New Roman" w:cs="Times New Roman"/>
          <w:bCs/>
          <w:sz w:val="18"/>
          <w:szCs w:val="18"/>
          <w:lang w:eastAsia="tr-TR"/>
        </w:rPr>
        <w:t xml:space="preserve"> </w:t>
      </w:r>
      <w:proofErr w:type="spellStart"/>
      <w:r w:rsidRPr="007B5100">
        <w:rPr>
          <w:rFonts w:ascii="Times New Roman" w:eastAsia="Times New Roman" w:hAnsi="Times New Roman" w:cs="Times New Roman"/>
          <w:bCs/>
          <w:sz w:val="18"/>
          <w:szCs w:val="18"/>
          <w:lang w:eastAsia="tr-TR"/>
        </w:rPr>
        <w:t>amiloidoz</w:t>
      </w:r>
      <w:proofErr w:type="spellEnd"/>
      <w:r w:rsidRPr="007B5100">
        <w:rPr>
          <w:rFonts w:ascii="Times New Roman" w:eastAsia="Times New Roman" w:hAnsi="Times New Roman" w:cs="Times New Roman"/>
          <w:bCs/>
          <w:sz w:val="18"/>
          <w:szCs w:val="18"/>
          <w:lang w:eastAsia="tr-TR"/>
        </w:rPr>
        <w:t xml:space="preserve"> tedavisi için </w:t>
      </w:r>
      <w:proofErr w:type="spellStart"/>
      <w:r w:rsidRPr="007B5100">
        <w:rPr>
          <w:rFonts w:ascii="Times New Roman" w:eastAsia="Times New Roman" w:hAnsi="Times New Roman" w:cs="Times New Roman"/>
          <w:bCs/>
          <w:sz w:val="18"/>
          <w:szCs w:val="18"/>
          <w:lang w:eastAsia="tr-TR"/>
        </w:rPr>
        <w:t>tafamidis</w:t>
      </w:r>
      <w:proofErr w:type="spellEnd"/>
      <w:r w:rsidRPr="007B5100">
        <w:rPr>
          <w:rFonts w:ascii="Times New Roman" w:eastAsia="Times New Roman" w:hAnsi="Times New Roman" w:cs="Times New Roman"/>
          <w:bCs/>
          <w:sz w:val="18"/>
          <w:szCs w:val="18"/>
          <w:lang w:eastAsia="tr-TR"/>
        </w:rPr>
        <w:t xml:space="preserve"> </w:t>
      </w:r>
      <w:proofErr w:type="spellStart"/>
      <w:r w:rsidRPr="007B5100">
        <w:rPr>
          <w:rFonts w:ascii="Times New Roman" w:eastAsia="Times New Roman" w:hAnsi="Times New Roman" w:cs="Times New Roman"/>
          <w:bCs/>
          <w:sz w:val="18"/>
          <w:szCs w:val="18"/>
          <w:lang w:eastAsia="tr-TR"/>
        </w:rPr>
        <w:t>meglumin</w:t>
      </w:r>
      <w:proofErr w:type="spellEnd"/>
      <w:r w:rsidRPr="007B5100">
        <w:rPr>
          <w:rFonts w:ascii="Times New Roman" w:eastAsia="Times New Roman" w:hAnsi="Times New Roman" w:cs="Times New Roman"/>
          <w:bCs/>
          <w:sz w:val="18"/>
          <w:szCs w:val="18"/>
          <w:lang w:eastAsia="tr-TR"/>
        </w:rPr>
        <w:t xml:space="preserve"> başlanabilir. </w:t>
      </w:r>
    </w:p>
    <w:p w14:paraId="1784BF0F" w14:textId="5A376BC7" w:rsidR="00C70374" w:rsidRPr="007B5100" w:rsidRDefault="00C70374" w:rsidP="00C70374">
      <w:pPr>
        <w:spacing w:after="0" w:line="240" w:lineRule="auto"/>
        <w:ind w:firstLine="708"/>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(2) 3 ay sonra yapılan değerlendirmede klinik olarak hastalık evresinin değişmediğinin (hastanın ev dışında desteksiz yürümeye devam ettiği) raporda belirtilmesi halinde 6 aylık idame rapor ile tedaviye devam edilebilir. Rapor süresinin sonunda tedavinin devamı için yapılan değerlendirmede hastalık evresinin değişmediği (hastanın ev dışında desteksiz yürümeye devam ettiği) yeni düzenlenecek her raporda belirtilmelidir. Tedavi, hastalığın Evre 2’ ye geçmesi (yürüme için desteğe ihtiyaç duyulması) halinde sonlandırılır.</w:t>
      </w:r>
    </w:p>
    <w:p w14:paraId="7F2AF19A" w14:textId="5EE2B5E5" w:rsidR="00E53A27" w:rsidRPr="007B5100" w:rsidRDefault="00C70374" w:rsidP="003B2E34">
      <w:pPr>
        <w:spacing w:after="0" w:line="240" w:lineRule="auto"/>
        <w:ind w:firstLine="708"/>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 xml:space="preserve"> (3) Üçüncü basamak resmi sağlık hizmeti sunucularında yukarıdaki durumların belirtildiği üç nöroloji uzman hekiminin bulunduğu sağlık kurulu raporuna dayanılarak nöroloji uzman hekimleri tarafından reçete edilmesi halinde bedeli Kurumca karşılanır.”</w:t>
      </w:r>
      <w:r w:rsidR="00E53A27" w:rsidRPr="007B5100">
        <w:rPr>
          <w:rFonts w:ascii="Times New Roman" w:eastAsia="Times New Roman" w:hAnsi="Times New Roman" w:cs="Times New Roman"/>
          <w:bCs/>
          <w:sz w:val="18"/>
          <w:szCs w:val="18"/>
          <w:lang w:eastAsia="tr-TR"/>
        </w:rPr>
        <w:t xml:space="preserve">                                                                                                                                                                                                 </w:t>
      </w:r>
    </w:p>
    <w:p w14:paraId="7EDABC39" w14:textId="218402C8" w:rsidR="00221C23" w:rsidRPr="007B5100" w:rsidRDefault="006A44DE" w:rsidP="00221C23">
      <w:pPr>
        <w:spacing w:after="0" w:line="240" w:lineRule="auto"/>
        <w:ind w:firstLine="709"/>
        <w:jc w:val="both"/>
        <w:rPr>
          <w:rFonts w:ascii="Times New Roman" w:eastAsia="Times New Roman" w:hAnsi="Times New Roman" w:cs="Times New Roman"/>
          <w:bCs/>
          <w:sz w:val="18"/>
          <w:szCs w:val="18"/>
          <w:lang w:eastAsia="tr-TR"/>
        </w:rPr>
      </w:pPr>
      <w:r w:rsidRPr="007B5100">
        <w:rPr>
          <w:rFonts w:ascii="Times New Roman" w:hAnsi="Times New Roman" w:cs="Times New Roman"/>
          <w:b/>
          <w:sz w:val="18"/>
          <w:szCs w:val="18"/>
        </w:rPr>
        <w:t xml:space="preserve">MADDE </w:t>
      </w:r>
      <w:r w:rsidR="003B2E34" w:rsidRPr="007B5100">
        <w:rPr>
          <w:rFonts w:ascii="Times New Roman" w:hAnsi="Times New Roman" w:cs="Times New Roman"/>
          <w:b/>
          <w:sz w:val="18"/>
          <w:szCs w:val="18"/>
        </w:rPr>
        <w:t>23</w:t>
      </w:r>
      <w:r w:rsidRPr="007B5100">
        <w:rPr>
          <w:rFonts w:ascii="Times New Roman" w:hAnsi="Times New Roman" w:cs="Times New Roman"/>
          <w:b/>
          <w:sz w:val="18"/>
          <w:szCs w:val="18"/>
        </w:rPr>
        <w:t xml:space="preserve">- </w:t>
      </w:r>
      <w:r w:rsidR="00221C23" w:rsidRPr="007B5100">
        <w:rPr>
          <w:rFonts w:ascii="Times New Roman" w:hAnsi="Times New Roman" w:cs="Times New Roman"/>
          <w:sz w:val="18"/>
          <w:szCs w:val="18"/>
        </w:rPr>
        <w:t>Aynı Tebliğ eki</w:t>
      </w:r>
      <w:r w:rsidR="00221C23" w:rsidRPr="007B5100">
        <w:rPr>
          <w:rFonts w:ascii="Times New Roman" w:eastAsia="Times New Roman" w:hAnsi="Times New Roman" w:cs="Times New Roman"/>
          <w:bCs/>
          <w:sz w:val="18"/>
          <w:szCs w:val="18"/>
          <w:lang w:eastAsia="tr-TR"/>
        </w:rPr>
        <w:t xml:space="preserve"> “Bedeli Ödenecek İlaçlar Listesi (EK-4/A)” Ek-1’deki şekilde değiştirilmiştir.</w:t>
      </w:r>
    </w:p>
    <w:p w14:paraId="28954E92" w14:textId="4E09EF9C" w:rsidR="00221C23" w:rsidRPr="007B5100" w:rsidRDefault="00221C23" w:rsidP="00221C23">
      <w:pPr>
        <w:spacing w:after="0"/>
        <w:ind w:firstLine="708"/>
        <w:jc w:val="both"/>
        <w:rPr>
          <w:rFonts w:ascii="Times New Roman" w:eastAsia="Times New Roman" w:hAnsi="Times New Roman" w:cs="Times New Roman"/>
          <w:bCs/>
          <w:sz w:val="18"/>
          <w:szCs w:val="18"/>
          <w:lang w:eastAsia="tr-TR"/>
        </w:rPr>
      </w:pPr>
      <w:r w:rsidRPr="007B5100">
        <w:rPr>
          <w:rFonts w:ascii="Times New Roman" w:hAnsi="Times New Roman" w:cs="Times New Roman"/>
          <w:b/>
          <w:sz w:val="18"/>
          <w:szCs w:val="18"/>
        </w:rPr>
        <w:t xml:space="preserve">MADDE </w:t>
      </w:r>
      <w:r w:rsidR="003B2E34" w:rsidRPr="007B5100">
        <w:rPr>
          <w:rFonts w:ascii="Times New Roman" w:hAnsi="Times New Roman" w:cs="Times New Roman"/>
          <w:b/>
          <w:sz w:val="18"/>
          <w:szCs w:val="18"/>
        </w:rPr>
        <w:t>24</w:t>
      </w:r>
      <w:r w:rsidRPr="007B5100">
        <w:rPr>
          <w:rFonts w:ascii="Times New Roman" w:hAnsi="Times New Roman" w:cs="Times New Roman"/>
          <w:b/>
          <w:sz w:val="18"/>
          <w:szCs w:val="18"/>
        </w:rPr>
        <w:t xml:space="preserve">- </w:t>
      </w:r>
      <w:r w:rsidRPr="007B5100">
        <w:rPr>
          <w:rFonts w:ascii="Times New Roman" w:eastAsia="Times New Roman" w:hAnsi="Times New Roman" w:cs="Times New Roman"/>
          <w:bCs/>
          <w:sz w:val="18"/>
          <w:szCs w:val="18"/>
          <w:lang w:eastAsia="tr-TR"/>
        </w:rPr>
        <w:t>Aynı Tebliğ eki “Hasta Katılım Payından Muaf İlaçlar Listesi (EK-4/D)”</w:t>
      </w:r>
      <w:proofErr w:type="spellStart"/>
      <w:r w:rsidRPr="007B5100">
        <w:rPr>
          <w:rFonts w:ascii="Times New Roman" w:eastAsia="Times New Roman" w:hAnsi="Times New Roman" w:cs="Times New Roman"/>
          <w:bCs/>
          <w:sz w:val="18"/>
          <w:szCs w:val="18"/>
          <w:lang w:eastAsia="tr-TR"/>
        </w:rPr>
        <w:t>nde</w:t>
      </w:r>
      <w:proofErr w:type="spellEnd"/>
      <w:r w:rsidRPr="007B5100">
        <w:rPr>
          <w:rFonts w:ascii="Times New Roman" w:eastAsia="Times New Roman" w:hAnsi="Times New Roman" w:cs="Times New Roman"/>
          <w:bCs/>
          <w:sz w:val="18"/>
          <w:szCs w:val="18"/>
          <w:lang w:eastAsia="tr-TR"/>
        </w:rPr>
        <w:t xml:space="preserve"> aşağıdaki düzenlemeler yapılmıştır. </w:t>
      </w:r>
    </w:p>
    <w:p w14:paraId="02F3FB61" w14:textId="6D228127" w:rsidR="00221C23" w:rsidRPr="007B5100" w:rsidRDefault="00221C23" w:rsidP="00221C23">
      <w:pPr>
        <w:spacing w:after="0"/>
        <w:ind w:firstLine="708"/>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 xml:space="preserve"> a) </w:t>
      </w:r>
      <w:r w:rsidRPr="007B5100">
        <w:rPr>
          <w:rFonts w:ascii="Times New Roman" w:hAnsi="Times New Roman" w:cs="Times New Roman"/>
          <w:sz w:val="18"/>
          <w:szCs w:val="18"/>
        </w:rPr>
        <w:t xml:space="preserve">Listenin </w:t>
      </w:r>
      <w:r w:rsidR="00015BB4" w:rsidRPr="007B5100">
        <w:rPr>
          <w:rFonts w:ascii="Times New Roman" w:hAnsi="Times New Roman" w:cs="Times New Roman"/>
          <w:sz w:val="18"/>
          <w:szCs w:val="18"/>
        </w:rPr>
        <w:t>“</w:t>
      </w:r>
      <w:r w:rsidRPr="007B5100">
        <w:rPr>
          <w:rFonts w:ascii="Times New Roman" w:hAnsi="Times New Roman" w:cs="Times New Roman"/>
          <w:sz w:val="18"/>
          <w:szCs w:val="18"/>
        </w:rPr>
        <w:t>2</w:t>
      </w:r>
      <w:r w:rsidR="00015BB4" w:rsidRPr="007B5100">
        <w:rPr>
          <w:rFonts w:ascii="Times New Roman" w:hAnsi="Times New Roman" w:cs="Times New Roman"/>
          <w:sz w:val="18"/>
          <w:szCs w:val="18"/>
        </w:rPr>
        <w:t>”</w:t>
      </w:r>
      <w:r w:rsidRPr="007B5100">
        <w:rPr>
          <w:rFonts w:ascii="Times New Roman" w:hAnsi="Times New Roman" w:cs="Times New Roman"/>
          <w:sz w:val="18"/>
          <w:szCs w:val="18"/>
        </w:rPr>
        <w:t xml:space="preserve"> numaralı maddesine aşağıdaki alt maddeler eklenmiştir.</w:t>
      </w:r>
    </w:p>
    <w:p w14:paraId="64FF5E86" w14:textId="5FC1B2AC" w:rsidR="00221C23" w:rsidRPr="007B5100" w:rsidRDefault="00221C23" w:rsidP="00221C23">
      <w:pPr>
        <w:spacing w:after="0"/>
        <w:ind w:firstLine="708"/>
        <w:jc w:val="both"/>
        <w:rPr>
          <w:rFonts w:ascii="Times New Roman" w:hAnsi="Times New Roman" w:cs="Times New Roman"/>
          <w:sz w:val="18"/>
          <w:szCs w:val="18"/>
        </w:rPr>
      </w:pPr>
      <w:r w:rsidRPr="007B5100">
        <w:rPr>
          <w:rFonts w:ascii="Times New Roman" w:hAnsi="Times New Roman" w:cs="Times New Roman"/>
          <w:sz w:val="18"/>
          <w:szCs w:val="18"/>
        </w:rPr>
        <w:t xml:space="preserve">“2.27. </w:t>
      </w:r>
      <w:proofErr w:type="spellStart"/>
      <w:r w:rsidRPr="007B5100">
        <w:rPr>
          <w:rFonts w:ascii="Times New Roman" w:hAnsi="Times New Roman" w:cs="Times New Roman"/>
          <w:sz w:val="18"/>
          <w:szCs w:val="18"/>
        </w:rPr>
        <w:t>Selineksor</w:t>
      </w:r>
      <w:proofErr w:type="spellEnd"/>
      <w:r w:rsidRPr="007B5100">
        <w:rPr>
          <w:rFonts w:ascii="Times New Roman" w:hAnsi="Times New Roman" w:cs="Times New Roman"/>
          <w:sz w:val="18"/>
          <w:szCs w:val="18"/>
        </w:rPr>
        <w:t>*</w:t>
      </w:r>
    </w:p>
    <w:p w14:paraId="70301757" w14:textId="77777777" w:rsidR="00F8576F" w:rsidRPr="007B5100" w:rsidRDefault="00221C23" w:rsidP="00221C23">
      <w:pPr>
        <w:spacing w:after="0"/>
        <w:ind w:firstLine="708"/>
        <w:jc w:val="both"/>
        <w:rPr>
          <w:rFonts w:ascii="Times New Roman" w:hAnsi="Times New Roman" w:cs="Times New Roman"/>
          <w:sz w:val="18"/>
          <w:szCs w:val="18"/>
        </w:rPr>
      </w:pPr>
      <w:r w:rsidRPr="007B5100">
        <w:rPr>
          <w:rFonts w:ascii="Times New Roman" w:hAnsi="Times New Roman" w:cs="Times New Roman"/>
          <w:sz w:val="18"/>
          <w:szCs w:val="18"/>
        </w:rPr>
        <w:t xml:space="preserve">2.28. </w:t>
      </w:r>
      <w:proofErr w:type="spellStart"/>
      <w:r w:rsidRPr="007B5100">
        <w:rPr>
          <w:rFonts w:ascii="Times New Roman" w:hAnsi="Times New Roman" w:cs="Times New Roman"/>
          <w:sz w:val="18"/>
          <w:szCs w:val="18"/>
        </w:rPr>
        <w:t>Darolutamid</w:t>
      </w:r>
      <w:proofErr w:type="spellEnd"/>
      <w:r w:rsidRPr="007B5100">
        <w:rPr>
          <w:rFonts w:ascii="Times New Roman" w:hAnsi="Times New Roman" w:cs="Times New Roman"/>
          <w:sz w:val="18"/>
          <w:szCs w:val="18"/>
        </w:rPr>
        <w:t>*</w:t>
      </w:r>
    </w:p>
    <w:p w14:paraId="359486EA" w14:textId="7CC1536E" w:rsidR="00F8576F" w:rsidRPr="007B5100" w:rsidRDefault="00F8576F" w:rsidP="00221C23">
      <w:pPr>
        <w:spacing w:after="0"/>
        <w:ind w:firstLine="708"/>
        <w:jc w:val="both"/>
        <w:rPr>
          <w:rFonts w:ascii="Times New Roman" w:hAnsi="Times New Roman" w:cs="Times New Roman"/>
          <w:sz w:val="18"/>
          <w:szCs w:val="18"/>
        </w:rPr>
      </w:pPr>
      <w:r w:rsidRPr="007B5100">
        <w:rPr>
          <w:rFonts w:ascii="Times New Roman" w:hAnsi="Times New Roman" w:cs="Times New Roman"/>
          <w:sz w:val="18"/>
          <w:szCs w:val="18"/>
        </w:rPr>
        <w:t xml:space="preserve">2.29. </w:t>
      </w:r>
      <w:proofErr w:type="spellStart"/>
      <w:r w:rsidRPr="007B5100">
        <w:rPr>
          <w:rFonts w:ascii="Times New Roman" w:hAnsi="Times New Roman" w:cs="Times New Roman"/>
          <w:sz w:val="18"/>
          <w:szCs w:val="18"/>
        </w:rPr>
        <w:t>Elranatamab</w:t>
      </w:r>
      <w:proofErr w:type="spellEnd"/>
      <w:r w:rsidRPr="007B5100">
        <w:rPr>
          <w:rFonts w:ascii="Times New Roman" w:hAnsi="Times New Roman" w:cs="Times New Roman"/>
          <w:sz w:val="18"/>
          <w:szCs w:val="18"/>
        </w:rPr>
        <w:t>*”</w:t>
      </w:r>
    </w:p>
    <w:p w14:paraId="550684CD" w14:textId="1177A228" w:rsidR="00221C23" w:rsidRPr="007B5100" w:rsidRDefault="00221C23" w:rsidP="00221C23">
      <w:pPr>
        <w:spacing w:after="0"/>
        <w:ind w:firstLine="708"/>
        <w:jc w:val="both"/>
        <w:rPr>
          <w:rFonts w:ascii="Times New Roman" w:hAnsi="Times New Roman" w:cs="Times New Roman"/>
          <w:sz w:val="18"/>
          <w:szCs w:val="18"/>
        </w:rPr>
      </w:pPr>
      <w:r w:rsidRPr="007B5100">
        <w:rPr>
          <w:rFonts w:ascii="Times New Roman" w:hAnsi="Times New Roman" w:cs="Times New Roman"/>
          <w:sz w:val="18"/>
          <w:szCs w:val="18"/>
        </w:rPr>
        <w:t xml:space="preserve">b) Listenin </w:t>
      </w:r>
      <w:r w:rsidR="00A22ACC" w:rsidRPr="007B5100">
        <w:rPr>
          <w:rFonts w:ascii="Times New Roman" w:hAnsi="Times New Roman" w:cs="Times New Roman"/>
          <w:sz w:val="18"/>
          <w:szCs w:val="18"/>
        </w:rPr>
        <w:t>“</w:t>
      </w:r>
      <w:r w:rsidRPr="007B5100">
        <w:rPr>
          <w:rFonts w:ascii="Times New Roman" w:hAnsi="Times New Roman" w:cs="Times New Roman"/>
          <w:sz w:val="18"/>
          <w:szCs w:val="18"/>
        </w:rPr>
        <w:t>3</w:t>
      </w:r>
      <w:r w:rsidR="00A22ACC" w:rsidRPr="007B5100">
        <w:rPr>
          <w:rFonts w:ascii="Times New Roman" w:hAnsi="Times New Roman" w:cs="Times New Roman"/>
          <w:sz w:val="18"/>
          <w:szCs w:val="18"/>
        </w:rPr>
        <w:t>”</w:t>
      </w:r>
      <w:r w:rsidRPr="007B5100">
        <w:rPr>
          <w:rFonts w:ascii="Times New Roman" w:hAnsi="Times New Roman" w:cs="Times New Roman"/>
          <w:sz w:val="18"/>
          <w:szCs w:val="18"/>
        </w:rPr>
        <w:t xml:space="preserve"> numaralı maddesine aşağıdaki alt madde eklenmiştir.</w:t>
      </w:r>
    </w:p>
    <w:p w14:paraId="7621A2C8" w14:textId="0D4DBED6" w:rsidR="00221C23" w:rsidRPr="007B5100" w:rsidRDefault="00221C23" w:rsidP="0012468D">
      <w:pPr>
        <w:spacing w:after="0" w:line="240" w:lineRule="auto"/>
        <w:ind w:left="709"/>
        <w:jc w:val="both"/>
        <w:rPr>
          <w:rFonts w:ascii="Times New Roman" w:hAnsi="Times New Roman" w:cs="Times New Roman"/>
          <w:sz w:val="18"/>
          <w:szCs w:val="18"/>
        </w:rPr>
      </w:pPr>
      <w:r w:rsidRPr="007B5100">
        <w:rPr>
          <w:rFonts w:ascii="Times New Roman" w:hAnsi="Times New Roman" w:cs="Times New Roman"/>
          <w:sz w:val="18"/>
          <w:szCs w:val="18"/>
        </w:rPr>
        <w:t xml:space="preserve">“3.23. Sodyum zirkonyum </w:t>
      </w:r>
      <w:proofErr w:type="spellStart"/>
      <w:r w:rsidRPr="007B5100">
        <w:rPr>
          <w:rFonts w:ascii="Times New Roman" w:hAnsi="Times New Roman" w:cs="Times New Roman"/>
          <w:sz w:val="18"/>
          <w:szCs w:val="18"/>
        </w:rPr>
        <w:t>siklosilikat</w:t>
      </w:r>
      <w:proofErr w:type="spellEnd"/>
      <w:r w:rsidRPr="007B5100">
        <w:rPr>
          <w:rFonts w:ascii="Times New Roman" w:hAnsi="Times New Roman" w:cs="Times New Roman"/>
          <w:sz w:val="18"/>
          <w:szCs w:val="18"/>
        </w:rPr>
        <w:t xml:space="preserve"> * (Yalnızca Evre 4 KBH veya Evre 5 KBH </w:t>
      </w:r>
      <w:proofErr w:type="spellStart"/>
      <w:r w:rsidRPr="007B5100">
        <w:rPr>
          <w:rFonts w:ascii="Times New Roman" w:hAnsi="Times New Roman" w:cs="Times New Roman"/>
          <w:sz w:val="18"/>
          <w:szCs w:val="18"/>
        </w:rPr>
        <w:t>prediyaliz</w:t>
      </w:r>
      <w:proofErr w:type="spellEnd"/>
      <w:r w:rsidRPr="007B5100">
        <w:rPr>
          <w:rFonts w:ascii="Times New Roman" w:hAnsi="Times New Roman" w:cs="Times New Roman"/>
          <w:sz w:val="18"/>
          <w:szCs w:val="18"/>
        </w:rPr>
        <w:t xml:space="preserve"> hastalarında)”</w:t>
      </w:r>
    </w:p>
    <w:p w14:paraId="7A9EC9B7" w14:textId="22281D65" w:rsidR="00F06E48" w:rsidRPr="007B5100" w:rsidRDefault="002A659F" w:rsidP="0012468D">
      <w:pPr>
        <w:tabs>
          <w:tab w:val="left" w:pos="993"/>
        </w:tabs>
        <w:spacing w:after="0" w:line="240" w:lineRule="auto"/>
        <w:ind w:left="709"/>
        <w:jc w:val="both"/>
        <w:rPr>
          <w:rFonts w:ascii="Times New Roman" w:hAnsi="Times New Roman" w:cs="Times New Roman"/>
          <w:sz w:val="18"/>
          <w:szCs w:val="18"/>
        </w:rPr>
      </w:pPr>
      <w:r w:rsidRPr="007B5100">
        <w:rPr>
          <w:rFonts w:ascii="Times New Roman" w:hAnsi="Times New Roman" w:cs="Times New Roman"/>
          <w:sz w:val="18"/>
          <w:szCs w:val="18"/>
        </w:rPr>
        <w:t>c)</w:t>
      </w:r>
      <w:r w:rsidR="00387701">
        <w:rPr>
          <w:rFonts w:ascii="Times New Roman" w:hAnsi="Times New Roman" w:cs="Times New Roman"/>
          <w:sz w:val="18"/>
          <w:szCs w:val="18"/>
        </w:rPr>
        <w:t xml:space="preserve"> </w:t>
      </w:r>
      <w:r w:rsidR="00F06E48" w:rsidRPr="007B5100">
        <w:rPr>
          <w:rFonts w:ascii="Times New Roman" w:hAnsi="Times New Roman" w:cs="Times New Roman"/>
          <w:sz w:val="18"/>
          <w:szCs w:val="18"/>
        </w:rPr>
        <w:t>Listenin “10” numaralı maddesin</w:t>
      </w:r>
      <w:r w:rsidR="00724CAF" w:rsidRPr="007B5100">
        <w:rPr>
          <w:rFonts w:ascii="Times New Roman" w:hAnsi="Times New Roman" w:cs="Times New Roman"/>
          <w:sz w:val="18"/>
          <w:szCs w:val="18"/>
        </w:rPr>
        <w:t xml:space="preserve">de yer alan </w:t>
      </w:r>
      <w:r w:rsidR="00F06E48" w:rsidRPr="007B5100">
        <w:rPr>
          <w:rFonts w:ascii="Times New Roman" w:hAnsi="Times New Roman" w:cs="Times New Roman"/>
          <w:sz w:val="18"/>
          <w:szCs w:val="18"/>
        </w:rPr>
        <w:t>aşağıdaki alt madde</w:t>
      </w:r>
      <w:r w:rsidR="00724CAF" w:rsidRPr="007B5100">
        <w:rPr>
          <w:rFonts w:ascii="Times New Roman" w:hAnsi="Times New Roman" w:cs="Times New Roman"/>
          <w:sz w:val="18"/>
          <w:szCs w:val="18"/>
        </w:rPr>
        <w:t xml:space="preserve"> yürürlükten kaldırılmıştır. </w:t>
      </w:r>
    </w:p>
    <w:p w14:paraId="16B13456" w14:textId="0DB7987A" w:rsidR="00724CAF" w:rsidRPr="007B5100" w:rsidRDefault="00724CAF" w:rsidP="0012468D">
      <w:pPr>
        <w:spacing w:after="0" w:line="240" w:lineRule="auto"/>
        <w:ind w:firstLine="708"/>
        <w:jc w:val="both"/>
        <w:rPr>
          <w:rFonts w:ascii="Times New Roman" w:hAnsi="Times New Roman" w:cs="Times New Roman"/>
          <w:bCs/>
          <w:sz w:val="18"/>
          <w:szCs w:val="18"/>
        </w:rPr>
      </w:pPr>
      <w:r w:rsidRPr="007B5100">
        <w:rPr>
          <w:rFonts w:ascii="Times New Roman" w:hAnsi="Times New Roman" w:cs="Times New Roman"/>
          <w:sz w:val="18"/>
          <w:szCs w:val="18"/>
        </w:rPr>
        <w:t xml:space="preserve">“10.12.2. </w:t>
      </w:r>
      <w:proofErr w:type="spellStart"/>
      <w:r w:rsidRPr="007B5100">
        <w:rPr>
          <w:rFonts w:ascii="Times New Roman" w:hAnsi="Times New Roman" w:cs="Times New Roman"/>
          <w:sz w:val="18"/>
          <w:szCs w:val="18"/>
        </w:rPr>
        <w:t>Karbamazepin</w:t>
      </w:r>
      <w:proofErr w:type="spellEnd"/>
    </w:p>
    <w:p w14:paraId="27318BF4" w14:textId="77777777" w:rsidR="00724CAF" w:rsidRPr="007B5100" w:rsidRDefault="00724CAF" w:rsidP="00724CAF">
      <w:pPr>
        <w:spacing w:after="0" w:line="240" w:lineRule="auto"/>
        <w:ind w:firstLine="708"/>
        <w:jc w:val="both"/>
        <w:rPr>
          <w:rFonts w:ascii="Times New Roman" w:hAnsi="Times New Roman" w:cs="Times New Roman"/>
          <w:sz w:val="18"/>
          <w:szCs w:val="18"/>
        </w:rPr>
      </w:pPr>
      <w:r w:rsidRPr="007B5100">
        <w:rPr>
          <w:rFonts w:ascii="Times New Roman" w:hAnsi="Times New Roman" w:cs="Times New Roman"/>
          <w:sz w:val="18"/>
          <w:szCs w:val="18"/>
        </w:rPr>
        <w:tab/>
      </w:r>
    </w:p>
    <w:tbl>
      <w:tblPr>
        <w:tblW w:w="9351" w:type="dxa"/>
        <w:tblLayout w:type="fixed"/>
        <w:tblCellMar>
          <w:left w:w="70" w:type="dxa"/>
          <w:right w:w="70" w:type="dxa"/>
        </w:tblCellMar>
        <w:tblLook w:val="0000" w:firstRow="0" w:lastRow="0" w:firstColumn="0" w:lastColumn="0" w:noHBand="0" w:noVBand="0"/>
      </w:tblPr>
      <w:tblGrid>
        <w:gridCol w:w="806"/>
        <w:gridCol w:w="8545"/>
      </w:tblGrid>
      <w:tr w:rsidR="007B5100" w:rsidRPr="007B5100" w14:paraId="7E3C6FD4" w14:textId="77777777" w:rsidTr="00114ADA">
        <w:trPr>
          <w:trHeight w:val="579"/>
        </w:trPr>
        <w:tc>
          <w:tcPr>
            <w:tcW w:w="80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D2D8C6" w14:textId="2AD5E393" w:rsidR="00724CAF" w:rsidRPr="007B5100" w:rsidRDefault="00724CAF" w:rsidP="00724CAF">
            <w:pPr>
              <w:spacing w:after="0" w:line="240" w:lineRule="auto"/>
              <w:ind w:firstLine="708"/>
              <w:jc w:val="both"/>
              <w:rPr>
                <w:rFonts w:ascii="Times New Roman" w:hAnsi="Times New Roman" w:cs="Times New Roman"/>
                <w:b/>
                <w:bCs/>
                <w:sz w:val="18"/>
                <w:szCs w:val="18"/>
              </w:rPr>
            </w:pPr>
            <w:r w:rsidRPr="007B5100">
              <w:rPr>
                <w:rFonts w:ascii="Times New Roman" w:hAnsi="Times New Roman" w:cs="Times New Roman"/>
                <w:b/>
                <w:bCs/>
                <w:sz w:val="18"/>
                <w:szCs w:val="18"/>
              </w:rPr>
              <w:t>G</w:t>
            </w:r>
            <w:r w:rsidR="001E2A87">
              <w:rPr>
                <w:rFonts w:ascii="Times New Roman" w:hAnsi="Times New Roman" w:cs="Times New Roman"/>
                <w:b/>
                <w:bCs/>
                <w:sz w:val="18"/>
                <w:szCs w:val="18"/>
              </w:rPr>
              <w:t>G</w:t>
            </w:r>
            <w:r w:rsidRPr="007B5100">
              <w:rPr>
                <w:rFonts w:ascii="Times New Roman" w:hAnsi="Times New Roman" w:cs="Times New Roman"/>
                <w:b/>
                <w:bCs/>
                <w:sz w:val="18"/>
                <w:szCs w:val="18"/>
              </w:rPr>
              <w:t>63.2*</w:t>
            </w:r>
          </w:p>
        </w:tc>
        <w:tc>
          <w:tcPr>
            <w:tcW w:w="8545" w:type="dxa"/>
            <w:tcBorders>
              <w:top w:val="single" w:sz="4" w:space="0" w:color="auto"/>
              <w:left w:val="nil"/>
              <w:bottom w:val="single" w:sz="4" w:space="0" w:color="auto"/>
              <w:right w:val="single" w:sz="4" w:space="0" w:color="auto"/>
            </w:tcBorders>
            <w:shd w:val="clear" w:color="auto" w:fill="FFFFFF"/>
            <w:noWrap/>
            <w:vAlign w:val="bottom"/>
          </w:tcPr>
          <w:p w14:paraId="5DD2E232" w14:textId="77777777" w:rsidR="00724CAF" w:rsidRPr="007B5100" w:rsidRDefault="00724CAF" w:rsidP="00724CAF">
            <w:pPr>
              <w:spacing w:after="0" w:line="240" w:lineRule="auto"/>
              <w:jc w:val="both"/>
              <w:rPr>
                <w:rFonts w:ascii="Times New Roman" w:hAnsi="Times New Roman" w:cs="Times New Roman"/>
                <w:bCs/>
                <w:sz w:val="18"/>
                <w:szCs w:val="18"/>
              </w:rPr>
            </w:pPr>
            <w:r w:rsidRPr="007B5100">
              <w:rPr>
                <w:rFonts w:ascii="Times New Roman" w:hAnsi="Times New Roman" w:cs="Times New Roman"/>
                <w:bCs/>
                <w:sz w:val="18"/>
                <w:szCs w:val="18"/>
              </w:rPr>
              <w:t xml:space="preserve">Diyabetik </w:t>
            </w:r>
            <w:proofErr w:type="spellStart"/>
            <w:r w:rsidRPr="007B5100">
              <w:rPr>
                <w:rFonts w:ascii="Times New Roman" w:hAnsi="Times New Roman" w:cs="Times New Roman"/>
                <w:bCs/>
                <w:sz w:val="18"/>
                <w:szCs w:val="18"/>
              </w:rPr>
              <w:t>polinöropati</w:t>
            </w:r>
            <w:proofErr w:type="spellEnd"/>
            <w:r w:rsidRPr="007B5100">
              <w:rPr>
                <w:rFonts w:ascii="Times New Roman" w:hAnsi="Times New Roman" w:cs="Times New Roman"/>
                <w:bCs/>
                <w:sz w:val="18"/>
                <w:szCs w:val="18"/>
              </w:rPr>
              <w:t xml:space="preserve"> (E10-E14† ortak dördüncü karakter .4 ile)</w:t>
            </w:r>
          </w:p>
        </w:tc>
      </w:tr>
      <w:tr w:rsidR="007B5100" w:rsidRPr="007B5100" w14:paraId="299D07B0" w14:textId="77777777" w:rsidTr="00114ADA">
        <w:trPr>
          <w:trHeight w:val="444"/>
        </w:trPr>
        <w:tc>
          <w:tcPr>
            <w:tcW w:w="806" w:type="dxa"/>
            <w:tcBorders>
              <w:top w:val="nil"/>
              <w:left w:val="single" w:sz="4" w:space="0" w:color="auto"/>
              <w:bottom w:val="single" w:sz="4" w:space="0" w:color="auto"/>
              <w:right w:val="single" w:sz="4" w:space="0" w:color="auto"/>
            </w:tcBorders>
            <w:shd w:val="clear" w:color="auto" w:fill="FFFFFF"/>
            <w:noWrap/>
            <w:vAlign w:val="bottom"/>
          </w:tcPr>
          <w:p w14:paraId="6F9B05C8" w14:textId="68F56FFB" w:rsidR="00724CAF" w:rsidRPr="007B5100" w:rsidRDefault="00724CAF" w:rsidP="00724CAF">
            <w:pPr>
              <w:spacing w:after="0" w:line="240" w:lineRule="auto"/>
              <w:ind w:firstLine="708"/>
              <w:jc w:val="both"/>
              <w:rPr>
                <w:rFonts w:ascii="Times New Roman" w:hAnsi="Times New Roman" w:cs="Times New Roman"/>
                <w:b/>
                <w:bCs/>
                <w:sz w:val="18"/>
                <w:szCs w:val="18"/>
              </w:rPr>
            </w:pPr>
            <w:r w:rsidRPr="007B5100">
              <w:rPr>
                <w:rFonts w:ascii="Times New Roman" w:hAnsi="Times New Roman" w:cs="Times New Roman"/>
                <w:b/>
                <w:bCs/>
                <w:sz w:val="18"/>
                <w:szCs w:val="18"/>
              </w:rPr>
              <w:t>G</w:t>
            </w:r>
            <w:r w:rsidR="001E2A87">
              <w:rPr>
                <w:rFonts w:ascii="Times New Roman" w:hAnsi="Times New Roman" w:cs="Times New Roman"/>
                <w:b/>
                <w:bCs/>
                <w:sz w:val="18"/>
                <w:szCs w:val="18"/>
              </w:rPr>
              <w:t>G</w:t>
            </w:r>
            <w:r w:rsidRPr="007B5100">
              <w:rPr>
                <w:rFonts w:ascii="Times New Roman" w:hAnsi="Times New Roman" w:cs="Times New Roman"/>
                <w:b/>
                <w:bCs/>
                <w:sz w:val="18"/>
                <w:szCs w:val="18"/>
              </w:rPr>
              <w:t>59.0*</w:t>
            </w:r>
          </w:p>
        </w:tc>
        <w:tc>
          <w:tcPr>
            <w:tcW w:w="8545" w:type="dxa"/>
            <w:tcBorders>
              <w:top w:val="nil"/>
              <w:left w:val="nil"/>
              <w:bottom w:val="single" w:sz="4" w:space="0" w:color="auto"/>
              <w:right w:val="single" w:sz="4" w:space="0" w:color="auto"/>
            </w:tcBorders>
            <w:shd w:val="clear" w:color="auto" w:fill="FFFFFF"/>
            <w:noWrap/>
            <w:vAlign w:val="bottom"/>
          </w:tcPr>
          <w:p w14:paraId="2939CDE8" w14:textId="77777777" w:rsidR="00724CAF" w:rsidRPr="007B5100" w:rsidRDefault="00724CAF" w:rsidP="00724CAF">
            <w:pPr>
              <w:spacing w:after="0" w:line="240" w:lineRule="auto"/>
              <w:jc w:val="both"/>
              <w:rPr>
                <w:rFonts w:ascii="Times New Roman" w:hAnsi="Times New Roman" w:cs="Times New Roman"/>
                <w:bCs/>
                <w:sz w:val="18"/>
                <w:szCs w:val="18"/>
              </w:rPr>
            </w:pPr>
            <w:r w:rsidRPr="007B5100">
              <w:rPr>
                <w:rFonts w:ascii="Times New Roman" w:hAnsi="Times New Roman" w:cs="Times New Roman"/>
                <w:bCs/>
                <w:sz w:val="18"/>
                <w:szCs w:val="18"/>
              </w:rPr>
              <w:t xml:space="preserve">Diyabetik </w:t>
            </w:r>
            <w:proofErr w:type="spellStart"/>
            <w:r w:rsidRPr="007B5100">
              <w:rPr>
                <w:rFonts w:ascii="Times New Roman" w:hAnsi="Times New Roman" w:cs="Times New Roman"/>
                <w:bCs/>
                <w:sz w:val="18"/>
                <w:szCs w:val="18"/>
              </w:rPr>
              <w:t>mononöropati</w:t>
            </w:r>
            <w:proofErr w:type="spellEnd"/>
            <w:r w:rsidRPr="007B5100">
              <w:rPr>
                <w:rFonts w:ascii="Times New Roman" w:hAnsi="Times New Roman" w:cs="Times New Roman"/>
                <w:bCs/>
                <w:sz w:val="18"/>
                <w:szCs w:val="18"/>
              </w:rPr>
              <w:t xml:space="preserve"> (E10-E14† ortak dördüncü karakterle .4 birlikte)</w:t>
            </w:r>
          </w:p>
        </w:tc>
      </w:tr>
    </w:tbl>
    <w:p w14:paraId="04185096" w14:textId="30813227" w:rsidR="00724CAF" w:rsidRPr="007B5100" w:rsidRDefault="00724CAF" w:rsidP="00DE30F5">
      <w:pPr>
        <w:spacing w:after="0" w:line="240" w:lineRule="auto"/>
        <w:ind w:firstLine="708"/>
        <w:jc w:val="both"/>
        <w:rPr>
          <w:rFonts w:ascii="Times New Roman" w:hAnsi="Times New Roman" w:cs="Times New Roman"/>
          <w:sz w:val="18"/>
          <w:szCs w:val="18"/>
        </w:rPr>
      </w:pPr>
      <w:r w:rsidRPr="007B5100">
        <w:rPr>
          <w:rFonts w:ascii="Times New Roman" w:hAnsi="Times New Roman" w:cs="Times New Roman"/>
          <w:b/>
          <w:sz w:val="18"/>
          <w:szCs w:val="18"/>
        </w:rPr>
        <w:t xml:space="preserve">                                                                                                                                       </w:t>
      </w:r>
      <w:r w:rsidR="000D32AD">
        <w:rPr>
          <w:rFonts w:ascii="Times New Roman" w:hAnsi="Times New Roman" w:cs="Times New Roman"/>
          <w:b/>
          <w:sz w:val="18"/>
          <w:szCs w:val="18"/>
        </w:rPr>
        <w:t xml:space="preserve">                                </w:t>
      </w:r>
      <w:r w:rsidRPr="007B5100">
        <w:rPr>
          <w:rFonts w:ascii="Times New Roman" w:hAnsi="Times New Roman" w:cs="Times New Roman"/>
          <w:b/>
          <w:sz w:val="18"/>
          <w:szCs w:val="18"/>
        </w:rPr>
        <w:t xml:space="preserve">                       </w:t>
      </w:r>
      <w:r w:rsidRPr="007B5100">
        <w:rPr>
          <w:rFonts w:ascii="Times New Roman" w:hAnsi="Times New Roman" w:cs="Times New Roman"/>
          <w:sz w:val="18"/>
          <w:szCs w:val="18"/>
        </w:rPr>
        <w:t>”</w:t>
      </w:r>
    </w:p>
    <w:p w14:paraId="564D93D0" w14:textId="319CBE57" w:rsidR="00346FB8" w:rsidRPr="007B5100" w:rsidRDefault="00346FB8" w:rsidP="00346FB8">
      <w:pPr>
        <w:spacing w:after="0"/>
        <w:ind w:left="710"/>
        <w:jc w:val="both"/>
        <w:rPr>
          <w:rFonts w:ascii="Times New Roman" w:eastAsia="Times New Roman" w:hAnsi="Times New Roman" w:cs="Times New Roman"/>
          <w:bCs/>
          <w:sz w:val="18"/>
          <w:szCs w:val="18"/>
          <w:lang w:eastAsia="tr-TR"/>
        </w:rPr>
      </w:pPr>
      <w:proofErr w:type="gramStart"/>
      <w:r w:rsidRPr="007B5100">
        <w:rPr>
          <w:rFonts w:ascii="Times New Roman" w:hAnsi="Times New Roman" w:cs="Times New Roman"/>
          <w:sz w:val="18"/>
          <w:szCs w:val="18"/>
        </w:rPr>
        <w:t>ç</w:t>
      </w:r>
      <w:proofErr w:type="gramEnd"/>
      <w:r w:rsidRPr="007B5100">
        <w:rPr>
          <w:rFonts w:ascii="Times New Roman" w:hAnsi="Times New Roman" w:cs="Times New Roman"/>
          <w:sz w:val="18"/>
          <w:szCs w:val="18"/>
        </w:rPr>
        <w:t>) Listenin “11.6” numaralı maddesine aşağıdaki alt madde eklenmiştir.</w:t>
      </w:r>
    </w:p>
    <w:p w14:paraId="792C84AD" w14:textId="77777777" w:rsidR="00346FB8" w:rsidRPr="007B5100" w:rsidRDefault="00346FB8" w:rsidP="00346FB8">
      <w:pPr>
        <w:tabs>
          <w:tab w:val="left" w:pos="741"/>
          <w:tab w:val="left" w:pos="1596"/>
          <w:tab w:val="left" w:pos="2622"/>
          <w:tab w:val="left" w:pos="3933"/>
        </w:tabs>
        <w:spacing w:after="0" w:line="240" w:lineRule="auto"/>
        <w:ind w:left="708"/>
        <w:jc w:val="both"/>
        <w:rPr>
          <w:rFonts w:ascii="Times New Roman" w:hAnsi="Times New Roman" w:cs="Times New Roman"/>
          <w:sz w:val="18"/>
          <w:szCs w:val="18"/>
        </w:rPr>
      </w:pPr>
      <w:r w:rsidRPr="007B5100">
        <w:rPr>
          <w:rFonts w:ascii="Times New Roman" w:hAnsi="Times New Roman" w:cs="Times New Roman"/>
          <w:sz w:val="18"/>
          <w:szCs w:val="18"/>
        </w:rPr>
        <w:t>“11.6.2. Melatonin*”</w:t>
      </w:r>
    </w:p>
    <w:p w14:paraId="3BEAD330" w14:textId="7D267750" w:rsidR="00346FB8" w:rsidRPr="007B5100" w:rsidRDefault="00346FB8" w:rsidP="00346FB8">
      <w:pPr>
        <w:spacing w:after="0" w:line="240" w:lineRule="auto"/>
        <w:jc w:val="both"/>
        <w:rPr>
          <w:rFonts w:ascii="Times New Roman" w:eastAsia="Times New Roman" w:hAnsi="Times New Roman" w:cs="Times New Roman"/>
          <w:bCs/>
          <w:sz w:val="18"/>
          <w:szCs w:val="18"/>
          <w:lang w:eastAsia="tr-TR"/>
        </w:rPr>
      </w:pPr>
      <w:r w:rsidRPr="007B5100">
        <w:rPr>
          <w:rFonts w:ascii="Times New Roman" w:hAnsi="Times New Roman" w:cs="Times New Roman"/>
          <w:sz w:val="18"/>
          <w:szCs w:val="18"/>
        </w:rPr>
        <w:t xml:space="preserve">               d) Listenin 11 numaralı maddesine aşağıdaki alt maddeler eklenmiştir.</w:t>
      </w:r>
    </w:p>
    <w:p w14:paraId="3AB4B978" w14:textId="77777777" w:rsidR="00346FB8" w:rsidRPr="007B5100" w:rsidRDefault="00346FB8" w:rsidP="00346FB8">
      <w:pPr>
        <w:tabs>
          <w:tab w:val="left" w:pos="741"/>
          <w:tab w:val="left" w:pos="1596"/>
          <w:tab w:val="left" w:pos="2622"/>
          <w:tab w:val="left" w:pos="3933"/>
        </w:tabs>
        <w:spacing w:after="0" w:line="240" w:lineRule="auto"/>
        <w:jc w:val="both"/>
        <w:rPr>
          <w:rFonts w:ascii="Times New Roman" w:hAnsi="Times New Roman" w:cs="Times New Roman"/>
          <w:b/>
          <w:sz w:val="18"/>
          <w:szCs w:val="18"/>
        </w:rPr>
      </w:pPr>
      <w:r w:rsidRPr="007B5100">
        <w:rPr>
          <w:rFonts w:ascii="Times New Roman" w:eastAsia="Times New Roman" w:hAnsi="Times New Roman" w:cs="Times New Roman"/>
          <w:b/>
          <w:sz w:val="18"/>
          <w:szCs w:val="18"/>
          <w:lang w:eastAsia="tr-TR"/>
        </w:rPr>
        <w:tab/>
      </w:r>
      <w:r w:rsidRPr="00276556">
        <w:rPr>
          <w:rFonts w:ascii="Times New Roman" w:eastAsia="Times New Roman" w:hAnsi="Times New Roman" w:cs="Times New Roman"/>
          <w:sz w:val="18"/>
          <w:szCs w:val="18"/>
          <w:lang w:eastAsia="tr-TR"/>
        </w:rPr>
        <w:t>“</w:t>
      </w:r>
      <w:r w:rsidRPr="007B5100">
        <w:rPr>
          <w:rFonts w:ascii="Times New Roman" w:hAnsi="Times New Roman" w:cs="Times New Roman"/>
          <w:b/>
          <w:sz w:val="18"/>
          <w:szCs w:val="18"/>
        </w:rPr>
        <w:t>11.7. Smith-</w:t>
      </w:r>
      <w:proofErr w:type="spellStart"/>
      <w:r w:rsidRPr="007B5100">
        <w:rPr>
          <w:rFonts w:ascii="Times New Roman" w:hAnsi="Times New Roman" w:cs="Times New Roman"/>
          <w:b/>
          <w:sz w:val="18"/>
          <w:szCs w:val="18"/>
        </w:rPr>
        <w:t>Magenis</w:t>
      </w:r>
      <w:proofErr w:type="spellEnd"/>
      <w:r w:rsidRPr="007B5100">
        <w:rPr>
          <w:rFonts w:ascii="Times New Roman" w:hAnsi="Times New Roman" w:cs="Times New Roman"/>
          <w:b/>
          <w:sz w:val="18"/>
          <w:szCs w:val="18"/>
        </w:rPr>
        <w:t xml:space="preserve"> sendromu (Q93.5)</w:t>
      </w:r>
    </w:p>
    <w:tbl>
      <w:tblPr>
        <w:tblW w:w="9356" w:type="dxa"/>
        <w:tblInd w:w="-5" w:type="dxa"/>
        <w:tblLayout w:type="fixed"/>
        <w:tblCellMar>
          <w:left w:w="70" w:type="dxa"/>
          <w:right w:w="70" w:type="dxa"/>
        </w:tblCellMar>
        <w:tblLook w:val="0000" w:firstRow="0" w:lastRow="0" w:firstColumn="0" w:lastColumn="0" w:noHBand="0" w:noVBand="0"/>
      </w:tblPr>
      <w:tblGrid>
        <w:gridCol w:w="1915"/>
        <w:gridCol w:w="7441"/>
      </w:tblGrid>
      <w:tr w:rsidR="00346FB8" w:rsidRPr="007B5100" w14:paraId="281F4274" w14:textId="77777777" w:rsidTr="00114ADA">
        <w:trPr>
          <w:trHeight w:val="232"/>
        </w:trPr>
        <w:tc>
          <w:tcPr>
            <w:tcW w:w="1915" w:type="dxa"/>
            <w:tcBorders>
              <w:top w:val="single" w:sz="4" w:space="0" w:color="auto"/>
              <w:left w:val="single" w:sz="4" w:space="0" w:color="auto"/>
              <w:bottom w:val="single" w:sz="4" w:space="0" w:color="auto"/>
              <w:right w:val="single" w:sz="4" w:space="0" w:color="auto"/>
            </w:tcBorders>
            <w:noWrap/>
          </w:tcPr>
          <w:p w14:paraId="423C130D" w14:textId="77777777" w:rsidR="00346FB8" w:rsidRPr="007B5100" w:rsidRDefault="00346FB8" w:rsidP="00114ADA">
            <w:pPr>
              <w:spacing w:after="0" w:line="240" w:lineRule="auto"/>
              <w:rPr>
                <w:rFonts w:ascii="Times New Roman" w:hAnsi="Times New Roman" w:cs="Times New Roman"/>
                <w:b/>
                <w:sz w:val="18"/>
                <w:szCs w:val="18"/>
              </w:rPr>
            </w:pPr>
            <w:r w:rsidRPr="007B5100">
              <w:rPr>
                <w:rFonts w:ascii="Times New Roman" w:hAnsi="Times New Roman" w:cs="Times New Roman"/>
                <w:b/>
                <w:sz w:val="18"/>
                <w:szCs w:val="18"/>
              </w:rPr>
              <w:t>Q93.5</w:t>
            </w:r>
          </w:p>
        </w:tc>
        <w:tc>
          <w:tcPr>
            <w:tcW w:w="7441" w:type="dxa"/>
            <w:tcBorders>
              <w:top w:val="single" w:sz="4" w:space="0" w:color="auto"/>
              <w:left w:val="nil"/>
              <w:bottom w:val="single" w:sz="4" w:space="0" w:color="auto"/>
              <w:right w:val="single" w:sz="4" w:space="0" w:color="auto"/>
            </w:tcBorders>
            <w:noWrap/>
            <w:vAlign w:val="bottom"/>
          </w:tcPr>
          <w:p w14:paraId="6BEAE7D8" w14:textId="77777777" w:rsidR="00346FB8" w:rsidRDefault="00346FB8" w:rsidP="00346FB8">
            <w:pPr>
              <w:spacing w:after="0" w:line="240" w:lineRule="auto"/>
              <w:jc w:val="both"/>
              <w:rPr>
                <w:rFonts w:ascii="Times New Roman" w:hAnsi="Times New Roman" w:cs="Times New Roman"/>
                <w:sz w:val="18"/>
                <w:szCs w:val="18"/>
              </w:rPr>
            </w:pPr>
            <w:r w:rsidRPr="007B5100">
              <w:rPr>
                <w:rFonts w:ascii="Times New Roman" w:hAnsi="Times New Roman" w:cs="Times New Roman"/>
                <w:sz w:val="18"/>
                <w:szCs w:val="18"/>
              </w:rPr>
              <w:t>Smith-</w:t>
            </w:r>
            <w:proofErr w:type="spellStart"/>
            <w:r w:rsidRPr="007B5100">
              <w:rPr>
                <w:rFonts w:ascii="Times New Roman" w:hAnsi="Times New Roman" w:cs="Times New Roman"/>
                <w:sz w:val="18"/>
                <w:szCs w:val="18"/>
              </w:rPr>
              <w:t>Magenis</w:t>
            </w:r>
            <w:proofErr w:type="spellEnd"/>
            <w:r w:rsidRPr="007B5100">
              <w:rPr>
                <w:rFonts w:ascii="Times New Roman" w:hAnsi="Times New Roman" w:cs="Times New Roman"/>
                <w:sz w:val="18"/>
                <w:szCs w:val="18"/>
              </w:rPr>
              <w:t xml:space="preserve"> sendromu</w:t>
            </w:r>
          </w:p>
          <w:p w14:paraId="15B3A720" w14:textId="05AD7EEC" w:rsidR="00114ADA" w:rsidRPr="007B5100" w:rsidRDefault="00114ADA" w:rsidP="00346FB8">
            <w:pPr>
              <w:spacing w:after="0" w:line="240" w:lineRule="auto"/>
              <w:jc w:val="both"/>
              <w:rPr>
                <w:rFonts w:ascii="Times New Roman" w:hAnsi="Times New Roman" w:cs="Times New Roman"/>
                <w:sz w:val="18"/>
                <w:szCs w:val="18"/>
              </w:rPr>
            </w:pPr>
          </w:p>
        </w:tc>
      </w:tr>
    </w:tbl>
    <w:p w14:paraId="7884D999" w14:textId="77777777" w:rsidR="000D32AD" w:rsidRDefault="00346FB8" w:rsidP="00346FB8">
      <w:pPr>
        <w:tabs>
          <w:tab w:val="left" w:pos="741"/>
          <w:tab w:val="left" w:pos="1596"/>
          <w:tab w:val="left" w:pos="2622"/>
          <w:tab w:val="left" w:pos="3933"/>
        </w:tabs>
        <w:spacing w:after="0" w:line="276" w:lineRule="auto"/>
        <w:jc w:val="both"/>
        <w:rPr>
          <w:rFonts w:ascii="Times New Roman" w:hAnsi="Times New Roman" w:cs="Times New Roman"/>
          <w:sz w:val="18"/>
          <w:szCs w:val="18"/>
        </w:rPr>
      </w:pPr>
      <w:r w:rsidRPr="007B5100">
        <w:rPr>
          <w:rFonts w:ascii="Times New Roman" w:hAnsi="Times New Roman" w:cs="Times New Roman"/>
          <w:sz w:val="18"/>
          <w:szCs w:val="18"/>
        </w:rPr>
        <w:lastRenderedPageBreak/>
        <w:tab/>
        <w:t xml:space="preserve">             </w:t>
      </w:r>
    </w:p>
    <w:p w14:paraId="432C3BC1" w14:textId="2408B7FE" w:rsidR="00346FB8" w:rsidRPr="007B5100" w:rsidRDefault="00346FB8" w:rsidP="00346FB8">
      <w:pPr>
        <w:tabs>
          <w:tab w:val="left" w:pos="741"/>
          <w:tab w:val="left" w:pos="1596"/>
          <w:tab w:val="left" w:pos="2622"/>
          <w:tab w:val="left" w:pos="3933"/>
        </w:tabs>
        <w:spacing w:after="0" w:line="276" w:lineRule="auto"/>
        <w:jc w:val="both"/>
        <w:rPr>
          <w:rFonts w:ascii="Times New Roman" w:hAnsi="Times New Roman" w:cs="Times New Roman"/>
          <w:sz w:val="18"/>
          <w:szCs w:val="18"/>
        </w:rPr>
      </w:pPr>
      <w:r w:rsidRPr="007B5100">
        <w:rPr>
          <w:rFonts w:ascii="Times New Roman" w:hAnsi="Times New Roman" w:cs="Times New Roman"/>
          <w:sz w:val="18"/>
          <w:szCs w:val="18"/>
        </w:rPr>
        <w:t xml:space="preserve"> </w:t>
      </w:r>
      <w:r w:rsidR="000D32AD">
        <w:rPr>
          <w:rFonts w:ascii="Times New Roman" w:hAnsi="Times New Roman" w:cs="Times New Roman"/>
          <w:sz w:val="18"/>
          <w:szCs w:val="18"/>
        </w:rPr>
        <w:t xml:space="preserve">                 </w:t>
      </w:r>
      <w:r w:rsidRPr="007B5100">
        <w:rPr>
          <w:rFonts w:ascii="Times New Roman" w:hAnsi="Times New Roman" w:cs="Times New Roman"/>
          <w:sz w:val="18"/>
          <w:szCs w:val="18"/>
        </w:rPr>
        <w:t>11.7.1. Melatonin*”</w:t>
      </w:r>
    </w:p>
    <w:p w14:paraId="090146B9" w14:textId="77777777" w:rsidR="00114ADA" w:rsidRDefault="00114ADA" w:rsidP="00DE30F5">
      <w:pPr>
        <w:spacing w:after="0" w:line="240" w:lineRule="auto"/>
        <w:ind w:firstLine="708"/>
        <w:jc w:val="both"/>
        <w:rPr>
          <w:rFonts w:ascii="Times New Roman" w:hAnsi="Times New Roman" w:cs="Times New Roman"/>
          <w:b/>
          <w:sz w:val="18"/>
          <w:szCs w:val="18"/>
        </w:rPr>
      </w:pPr>
    </w:p>
    <w:p w14:paraId="33DD10A5" w14:textId="77777777" w:rsidR="00114ADA" w:rsidRDefault="00114ADA" w:rsidP="00DE30F5">
      <w:pPr>
        <w:spacing w:after="0" w:line="240" w:lineRule="auto"/>
        <w:ind w:firstLine="708"/>
        <w:jc w:val="both"/>
        <w:rPr>
          <w:rFonts w:ascii="Times New Roman" w:hAnsi="Times New Roman" w:cs="Times New Roman"/>
          <w:b/>
          <w:sz w:val="18"/>
          <w:szCs w:val="18"/>
        </w:rPr>
      </w:pPr>
    </w:p>
    <w:p w14:paraId="699A3A9A" w14:textId="77777777" w:rsidR="00114ADA" w:rsidRDefault="00114ADA" w:rsidP="00DE30F5">
      <w:pPr>
        <w:spacing w:after="0" w:line="240" w:lineRule="auto"/>
        <w:ind w:firstLine="708"/>
        <w:jc w:val="both"/>
        <w:rPr>
          <w:rFonts w:ascii="Times New Roman" w:hAnsi="Times New Roman" w:cs="Times New Roman"/>
          <w:b/>
          <w:sz w:val="18"/>
          <w:szCs w:val="18"/>
        </w:rPr>
      </w:pPr>
    </w:p>
    <w:p w14:paraId="28AD881B" w14:textId="77FC7CC3" w:rsidR="00A22ACC" w:rsidRPr="007B5100" w:rsidRDefault="00221C23" w:rsidP="00DE30F5">
      <w:pPr>
        <w:spacing w:after="0" w:line="240" w:lineRule="auto"/>
        <w:ind w:firstLine="708"/>
        <w:jc w:val="both"/>
        <w:rPr>
          <w:rFonts w:ascii="Times New Roman" w:eastAsia="Times New Roman" w:hAnsi="Times New Roman" w:cs="Times New Roman"/>
          <w:bCs/>
          <w:sz w:val="18"/>
          <w:szCs w:val="18"/>
          <w:lang w:eastAsia="tr-TR"/>
        </w:rPr>
      </w:pPr>
      <w:r w:rsidRPr="007B5100">
        <w:rPr>
          <w:rFonts w:ascii="Times New Roman" w:hAnsi="Times New Roman" w:cs="Times New Roman"/>
          <w:b/>
          <w:sz w:val="18"/>
          <w:szCs w:val="18"/>
        </w:rPr>
        <w:t xml:space="preserve">MADDE </w:t>
      </w:r>
      <w:r w:rsidR="003B2E34" w:rsidRPr="007B5100">
        <w:rPr>
          <w:rFonts w:ascii="Times New Roman" w:hAnsi="Times New Roman" w:cs="Times New Roman"/>
          <w:b/>
          <w:sz w:val="18"/>
          <w:szCs w:val="18"/>
        </w:rPr>
        <w:t>25</w:t>
      </w:r>
      <w:r w:rsidRPr="007B5100">
        <w:rPr>
          <w:rFonts w:ascii="Times New Roman" w:hAnsi="Times New Roman" w:cs="Times New Roman"/>
          <w:b/>
          <w:sz w:val="18"/>
          <w:szCs w:val="18"/>
        </w:rPr>
        <w:t xml:space="preserve">- </w:t>
      </w:r>
      <w:r w:rsidR="000F13F0" w:rsidRPr="007B5100">
        <w:rPr>
          <w:rFonts w:ascii="Times New Roman" w:eastAsia="Times New Roman" w:hAnsi="Times New Roman" w:cs="Times New Roman"/>
          <w:bCs/>
          <w:sz w:val="18"/>
          <w:szCs w:val="18"/>
          <w:lang w:eastAsia="tr-TR"/>
        </w:rPr>
        <w:t xml:space="preserve">Aynı Tebliğ eki “Sistemik </w:t>
      </w:r>
      <w:proofErr w:type="spellStart"/>
      <w:r w:rsidR="000F13F0" w:rsidRPr="007B5100">
        <w:rPr>
          <w:rFonts w:ascii="Times New Roman" w:eastAsia="Times New Roman" w:hAnsi="Times New Roman" w:cs="Times New Roman"/>
          <w:bCs/>
          <w:sz w:val="18"/>
          <w:szCs w:val="18"/>
          <w:lang w:eastAsia="tr-TR"/>
        </w:rPr>
        <w:t>Antimikrobik</w:t>
      </w:r>
      <w:proofErr w:type="spellEnd"/>
      <w:r w:rsidR="000F13F0" w:rsidRPr="007B5100">
        <w:rPr>
          <w:rFonts w:ascii="Times New Roman" w:eastAsia="Times New Roman" w:hAnsi="Times New Roman" w:cs="Times New Roman"/>
          <w:bCs/>
          <w:sz w:val="18"/>
          <w:szCs w:val="18"/>
          <w:lang w:eastAsia="tr-TR"/>
        </w:rPr>
        <w:t xml:space="preserve"> ve Diğer İlaçların </w:t>
      </w:r>
      <w:proofErr w:type="spellStart"/>
      <w:r w:rsidR="000F13F0" w:rsidRPr="007B5100">
        <w:rPr>
          <w:rFonts w:ascii="Times New Roman" w:eastAsia="Times New Roman" w:hAnsi="Times New Roman" w:cs="Times New Roman"/>
          <w:bCs/>
          <w:sz w:val="18"/>
          <w:szCs w:val="18"/>
          <w:lang w:eastAsia="tr-TR"/>
        </w:rPr>
        <w:t>Reçeteleme</w:t>
      </w:r>
      <w:proofErr w:type="spellEnd"/>
      <w:r w:rsidR="000F13F0" w:rsidRPr="007B5100">
        <w:rPr>
          <w:rFonts w:ascii="Times New Roman" w:eastAsia="Times New Roman" w:hAnsi="Times New Roman" w:cs="Times New Roman"/>
          <w:bCs/>
          <w:sz w:val="18"/>
          <w:szCs w:val="18"/>
          <w:lang w:eastAsia="tr-TR"/>
        </w:rPr>
        <w:t xml:space="preserve"> Kuralları Listesi (EK-4/E</w:t>
      </w:r>
      <w:proofErr w:type="gramStart"/>
      <w:r w:rsidR="000F13F0" w:rsidRPr="007B5100">
        <w:rPr>
          <w:rFonts w:ascii="Times New Roman" w:eastAsia="Times New Roman" w:hAnsi="Times New Roman" w:cs="Times New Roman"/>
          <w:bCs/>
          <w:sz w:val="18"/>
          <w:szCs w:val="18"/>
          <w:lang w:eastAsia="tr-TR"/>
        </w:rPr>
        <w:t>)”</w:t>
      </w:r>
      <w:proofErr w:type="spellStart"/>
      <w:r w:rsidR="000F13F0" w:rsidRPr="007B5100">
        <w:rPr>
          <w:rFonts w:ascii="Times New Roman" w:eastAsia="Times New Roman" w:hAnsi="Times New Roman" w:cs="Times New Roman"/>
          <w:bCs/>
          <w:sz w:val="18"/>
          <w:szCs w:val="18"/>
          <w:lang w:eastAsia="tr-TR"/>
        </w:rPr>
        <w:t>nde</w:t>
      </w:r>
      <w:proofErr w:type="spellEnd"/>
      <w:proofErr w:type="gramEnd"/>
      <w:r w:rsidR="000F13F0" w:rsidRPr="007B5100">
        <w:rPr>
          <w:rFonts w:ascii="Times New Roman" w:eastAsia="Times New Roman" w:hAnsi="Times New Roman" w:cs="Times New Roman"/>
          <w:bCs/>
          <w:sz w:val="18"/>
          <w:szCs w:val="18"/>
          <w:lang w:eastAsia="tr-TR"/>
        </w:rPr>
        <w:t xml:space="preserve"> aşağıdaki düzenlemeler yapılmıştır.</w:t>
      </w:r>
    </w:p>
    <w:p w14:paraId="0BF9D6C6" w14:textId="2C4B3336" w:rsidR="00A36FD9" w:rsidRPr="007B5100" w:rsidRDefault="00A36FD9" w:rsidP="00271995">
      <w:pPr>
        <w:pStyle w:val="ListeParagraf"/>
        <w:numPr>
          <w:ilvl w:val="0"/>
          <w:numId w:val="32"/>
        </w:numPr>
        <w:tabs>
          <w:tab w:val="left" w:pos="993"/>
        </w:tabs>
        <w:spacing w:after="0" w:line="240" w:lineRule="auto"/>
        <w:ind w:left="142" w:firstLine="567"/>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Listenin “</w:t>
      </w:r>
      <w:r w:rsidRPr="007B5100">
        <w:rPr>
          <w:rFonts w:ascii="Times New Roman" w:hAnsi="Times New Roman" w:cs="Times New Roman"/>
          <w:sz w:val="18"/>
          <w:szCs w:val="18"/>
        </w:rPr>
        <w:t>1-BETALAKTAM ANTİBİYOTİKLER</w:t>
      </w:r>
      <w:r w:rsidRPr="007B5100">
        <w:rPr>
          <w:rFonts w:ascii="Times New Roman" w:eastAsia="Times New Roman" w:hAnsi="Times New Roman" w:cs="Times New Roman"/>
          <w:bCs/>
          <w:sz w:val="18"/>
          <w:szCs w:val="18"/>
          <w:lang w:eastAsia="tr-TR"/>
        </w:rPr>
        <w:t xml:space="preserve">” </w:t>
      </w:r>
      <w:r w:rsidR="00271995" w:rsidRPr="007B5100">
        <w:rPr>
          <w:rFonts w:ascii="Times New Roman" w:eastAsia="Times New Roman" w:hAnsi="Times New Roman" w:cs="Times New Roman"/>
          <w:bCs/>
          <w:sz w:val="18"/>
          <w:szCs w:val="18"/>
          <w:lang w:eastAsia="tr-TR"/>
        </w:rPr>
        <w:t xml:space="preserve">başlığı altında yer alan </w:t>
      </w:r>
      <w:r w:rsidRPr="007B5100">
        <w:rPr>
          <w:rFonts w:ascii="Times New Roman" w:hAnsi="Times New Roman" w:cs="Times New Roman"/>
          <w:sz w:val="18"/>
          <w:szCs w:val="18"/>
        </w:rPr>
        <w:t xml:space="preserve">“B) </w:t>
      </w:r>
      <w:proofErr w:type="spellStart"/>
      <w:r w:rsidRPr="007B5100">
        <w:rPr>
          <w:rFonts w:ascii="Times New Roman" w:hAnsi="Times New Roman" w:cs="Times New Roman"/>
          <w:sz w:val="18"/>
          <w:szCs w:val="18"/>
        </w:rPr>
        <w:t>Sefalosporinler</w:t>
      </w:r>
      <w:proofErr w:type="spellEnd"/>
      <w:r w:rsidRPr="007B5100">
        <w:rPr>
          <w:rFonts w:ascii="Times New Roman" w:hAnsi="Times New Roman" w:cs="Times New Roman"/>
          <w:sz w:val="18"/>
          <w:szCs w:val="18"/>
        </w:rPr>
        <w:t xml:space="preserve">” alt </w:t>
      </w:r>
      <w:r w:rsidR="00271995" w:rsidRPr="007B5100">
        <w:rPr>
          <w:rFonts w:ascii="Times New Roman" w:eastAsia="Times New Roman" w:hAnsi="Times New Roman" w:cs="Times New Roman"/>
          <w:bCs/>
          <w:sz w:val="18"/>
          <w:szCs w:val="18"/>
          <w:lang w:eastAsia="tr-TR"/>
        </w:rPr>
        <w:t xml:space="preserve">başlığının </w:t>
      </w:r>
      <w:r w:rsidR="00B74552">
        <w:rPr>
          <w:rFonts w:ascii="Times New Roman" w:eastAsia="Times New Roman" w:hAnsi="Times New Roman" w:cs="Times New Roman"/>
          <w:bCs/>
          <w:sz w:val="18"/>
          <w:szCs w:val="18"/>
          <w:lang w:eastAsia="tr-TR"/>
        </w:rPr>
        <w:t>“</w:t>
      </w:r>
      <w:r w:rsidR="00B74552" w:rsidRPr="00B74552">
        <w:rPr>
          <w:rFonts w:ascii="Times New Roman" w:eastAsia="Times New Roman" w:hAnsi="Times New Roman" w:cs="Times New Roman"/>
          <w:bCs/>
          <w:sz w:val="18"/>
          <w:szCs w:val="18"/>
          <w:lang w:eastAsia="tr-TR"/>
        </w:rPr>
        <w:t xml:space="preserve">2. Kuşak </w:t>
      </w:r>
      <w:proofErr w:type="spellStart"/>
      <w:r w:rsidR="00B74552" w:rsidRPr="00B74552">
        <w:rPr>
          <w:rFonts w:ascii="Times New Roman" w:eastAsia="Times New Roman" w:hAnsi="Times New Roman" w:cs="Times New Roman"/>
          <w:bCs/>
          <w:sz w:val="18"/>
          <w:szCs w:val="18"/>
          <w:lang w:eastAsia="tr-TR"/>
        </w:rPr>
        <w:t>Sefalosporinler</w:t>
      </w:r>
      <w:proofErr w:type="spellEnd"/>
      <w:r w:rsidR="00B74552">
        <w:rPr>
          <w:rFonts w:ascii="Times New Roman" w:eastAsia="Times New Roman" w:hAnsi="Times New Roman" w:cs="Times New Roman"/>
          <w:bCs/>
          <w:sz w:val="18"/>
          <w:szCs w:val="18"/>
          <w:lang w:eastAsia="tr-TR"/>
        </w:rPr>
        <w:t>”</w:t>
      </w:r>
      <w:r w:rsidR="00B74552" w:rsidRPr="00B74552">
        <w:rPr>
          <w:rFonts w:ascii="Times New Roman" w:eastAsia="Times New Roman" w:hAnsi="Times New Roman" w:cs="Times New Roman"/>
          <w:bCs/>
          <w:sz w:val="18"/>
          <w:szCs w:val="18"/>
          <w:lang w:eastAsia="tr-TR"/>
        </w:rPr>
        <w:t xml:space="preserve"> </w:t>
      </w:r>
      <w:r w:rsidR="00B74552">
        <w:rPr>
          <w:rFonts w:ascii="Times New Roman" w:eastAsia="Times New Roman" w:hAnsi="Times New Roman" w:cs="Times New Roman"/>
          <w:bCs/>
          <w:sz w:val="18"/>
          <w:szCs w:val="18"/>
          <w:lang w:eastAsia="tr-TR"/>
        </w:rPr>
        <w:t xml:space="preserve">alt başlığının </w:t>
      </w:r>
      <w:r w:rsidR="00271995" w:rsidRPr="007B5100">
        <w:rPr>
          <w:rFonts w:ascii="Times New Roman" w:eastAsia="Times New Roman" w:hAnsi="Times New Roman" w:cs="Times New Roman"/>
          <w:bCs/>
          <w:sz w:val="18"/>
          <w:szCs w:val="18"/>
          <w:lang w:eastAsia="tr-TR"/>
        </w:rPr>
        <w:t xml:space="preserve">1 numaralı </w:t>
      </w:r>
      <w:r w:rsidR="00B74552">
        <w:rPr>
          <w:rFonts w:ascii="Times New Roman" w:eastAsia="Times New Roman" w:hAnsi="Times New Roman" w:cs="Times New Roman"/>
          <w:bCs/>
          <w:sz w:val="18"/>
          <w:szCs w:val="18"/>
          <w:lang w:eastAsia="tr-TR"/>
        </w:rPr>
        <w:t>satırı</w:t>
      </w:r>
      <w:r w:rsidR="00B74552" w:rsidRPr="007B5100">
        <w:rPr>
          <w:rFonts w:ascii="Times New Roman" w:eastAsia="Times New Roman" w:hAnsi="Times New Roman" w:cs="Times New Roman"/>
          <w:bCs/>
          <w:sz w:val="18"/>
          <w:szCs w:val="18"/>
          <w:lang w:eastAsia="tr-TR"/>
        </w:rPr>
        <w:t xml:space="preserve"> </w:t>
      </w:r>
      <w:r w:rsidR="00271995" w:rsidRPr="007B5100">
        <w:rPr>
          <w:rFonts w:ascii="Times New Roman" w:eastAsia="Times New Roman" w:hAnsi="Times New Roman" w:cs="Times New Roman"/>
          <w:bCs/>
          <w:sz w:val="18"/>
          <w:szCs w:val="18"/>
          <w:lang w:eastAsia="tr-TR"/>
        </w:rPr>
        <w:t>aşağıdaki şekilde değiştirilmiştir.</w:t>
      </w:r>
      <w:r w:rsidRPr="007B5100">
        <w:rPr>
          <w:rFonts w:ascii="Times New Roman" w:hAnsi="Times New Roman" w:cs="Times New Roman"/>
          <w:sz w:val="18"/>
          <w:szCs w:val="18"/>
        </w:rPr>
        <w:t xml:space="preserve"> </w:t>
      </w:r>
    </w:p>
    <w:p w14:paraId="3A1E92DE" w14:textId="2D74A5EC" w:rsidR="00271995" w:rsidRPr="007B5100" w:rsidRDefault="00271995" w:rsidP="000D32AD">
      <w:pPr>
        <w:spacing w:after="0" w:line="240" w:lineRule="auto"/>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w:t>
      </w:r>
    </w:p>
    <w:tbl>
      <w:tblPr>
        <w:tblW w:w="9356" w:type="dxa"/>
        <w:tblInd w:w="-5" w:type="dxa"/>
        <w:tblLayout w:type="fixed"/>
        <w:tblCellMar>
          <w:left w:w="70" w:type="dxa"/>
          <w:right w:w="70" w:type="dxa"/>
        </w:tblCellMar>
        <w:tblLook w:val="01E0" w:firstRow="1" w:lastRow="1" w:firstColumn="1" w:lastColumn="1" w:noHBand="0" w:noVBand="0"/>
      </w:tblPr>
      <w:tblGrid>
        <w:gridCol w:w="1276"/>
        <w:gridCol w:w="3756"/>
        <w:gridCol w:w="4324"/>
      </w:tblGrid>
      <w:tr w:rsidR="007B5100" w:rsidRPr="007B5100" w14:paraId="25F3B03A" w14:textId="77777777" w:rsidTr="00114ADA">
        <w:trPr>
          <w:cantSplit/>
          <w:trHeight w:val="457"/>
        </w:trPr>
        <w:tc>
          <w:tcPr>
            <w:tcW w:w="1276" w:type="dxa"/>
            <w:tcBorders>
              <w:top w:val="single" w:sz="6" w:space="0" w:color="000000"/>
              <w:left w:val="single" w:sz="4" w:space="0" w:color="auto"/>
              <w:bottom w:val="single" w:sz="4" w:space="0" w:color="auto"/>
              <w:right w:val="single" w:sz="6" w:space="0" w:color="000000"/>
            </w:tcBorders>
            <w:vAlign w:val="center"/>
            <w:hideMark/>
          </w:tcPr>
          <w:p w14:paraId="5C8CF9BF" w14:textId="77777777" w:rsidR="00271995" w:rsidRPr="007B5100" w:rsidRDefault="00271995" w:rsidP="00271995">
            <w:pPr>
              <w:spacing w:after="0" w:line="240" w:lineRule="auto"/>
              <w:jc w:val="both"/>
              <w:rPr>
                <w:rFonts w:ascii="Times New Roman" w:hAnsi="Times New Roman" w:cs="Times New Roman"/>
                <w:b/>
                <w:sz w:val="18"/>
                <w:szCs w:val="18"/>
              </w:rPr>
            </w:pPr>
            <w:r w:rsidRPr="007B5100">
              <w:rPr>
                <w:rFonts w:ascii="Times New Roman" w:hAnsi="Times New Roman" w:cs="Times New Roman"/>
                <w:b/>
                <w:sz w:val="18"/>
                <w:szCs w:val="18"/>
              </w:rPr>
              <w:t>1</w:t>
            </w:r>
          </w:p>
        </w:tc>
        <w:tc>
          <w:tcPr>
            <w:tcW w:w="3756" w:type="dxa"/>
            <w:tcBorders>
              <w:top w:val="single" w:sz="6" w:space="0" w:color="000000"/>
              <w:left w:val="single" w:sz="6" w:space="0" w:color="000000"/>
              <w:bottom w:val="single" w:sz="6" w:space="0" w:color="000000"/>
              <w:right w:val="single" w:sz="6" w:space="0" w:color="000000"/>
            </w:tcBorders>
            <w:vAlign w:val="center"/>
            <w:hideMark/>
          </w:tcPr>
          <w:p w14:paraId="2755EFBA" w14:textId="77777777" w:rsidR="00271995" w:rsidRPr="007B5100" w:rsidRDefault="00271995" w:rsidP="00271995">
            <w:pPr>
              <w:spacing w:after="0" w:line="240" w:lineRule="auto"/>
              <w:jc w:val="both"/>
              <w:rPr>
                <w:rFonts w:ascii="Times New Roman" w:hAnsi="Times New Roman" w:cs="Times New Roman"/>
                <w:sz w:val="18"/>
                <w:szCs w:val="18"/>
              </w:rPr>
            </w:pPr>
            <w:proofErr w:type="spellStart"/>
            <w:r w:rsidRPr="007B5100">
              <w:rPr>
                <w:rFonts w:ascii="Times New Roman" w:hAnsi="Times New Roman" w:cs="Times New Roman"/>
                <w:sz w:val="18"/>
                <w:szCs w:val="18"/>
              </w:rPr>
              <w:t>Sefaklor</w:t>
            </w:r>
            <w:proofErr w:type="spellEnd"/>
          </w:p>
        </w:tc>
        <w:tc>
          <w:tcPr>
            <w:tcW w:w="4324" w:type="dxa"/>
            <w:tcBorders>
              <w:top w:val="single" w:sz="6" w:space="0" w:color="000000"/>
              <w:left w:val="single" w:sz="6" w:space="0" w:color="000000"/>
              <w:bottom w:val="single" w:sz="4" w:space="0" w:color="auto"/>
              <w:right w:val="single" w:sz="4" w:space="0" w:color="auto"/>
            </w:tcBorders>
            <w:vAlign w:val="center"/>
            <w:hideMark/>
          </w:tcPr>
          <w:p w14:paraId="26DA7628" w14:textId="77777777" w:rsidR="00271995" w:rsidRPr="007B5100" w:rsidRDefault="00271995" w:rsidP="00271995">
            <w:pPr>
              <w:spacing w:after="0" w:line="240" w:lineRule="auto"/>
              <w:jc w:val="both"/>
              <w:rPr>
                <w:rFonts w:ascii="Times New Roman" w:eastAsia="Times New Roman" w:hAnsi="Times New Roman" w:cs="Times New Roman"/>
                <w:b/>
                <w:strike/>
                <w:sz w:val="18"/>
                <w:szCs w:val="18"/>
              </w:rPr>
            </w:pPr>
            <w:r w:rsidRPr="007B5100">
              <w:rPr>
                <w:rFonts w:ascii="Times New Roman" w:hAnsi="Times New Roman" w:cs="Times New Roman"/>
                <w:b/>
                <w:sz w:val="18"/>
                <w:szCs w:val="18"/>
              </w:rPr>
              <w:t xml:space="preserve">KY </w:t>
            </w:r>
          </w:p>
        </w:tc>
      </w:tr>
    </w:tbl>
    <w:p w14:paraId="0EF7131F" w14:textId="1B3FA202" w:rsidR="00271995" w:rsidRPr="007B5100" w:rsidRDefault="00F12245" w:rsidP="00271995">
      <w:pPr>
        <w:pStyle w:val="ListeParagraf"/>
        <w:spacing w:after="0" w:line="240" w:lineRule="auto"/>
        <w:ind w:left="1068"/>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 xml:space="preserve">                                                                                                                                                                       </w:t>
      </w:r>
      <w:r w:rsidR="00634B06">
        <w:rPr>
          <w:rFonts w:ascii="Times New Roman" w:eastAsia="Times New Roman" w:hAnsi="Times New Roman" w:cs="Times New Roman"/>
          <w:bCs/>
          <w:sz w:val="18"/>
          <w:szCs w:val="18"/>
          <w:lang w:eastAsia="tr-TR"/>
        </w:rPr>
        <w:t xml:space="preserve">              </w:t>
      </w:r>
      <w:r w:rsidRPr="007B5100">
        <w:rPr>
          <w:rFonts w:ascii="Times New Roman" w:eastAsia="Times New Roman" w:hAnsi="Times New Roman" w:cs="Times New Roman"/>
          <w:bCs/>
          <w:sz w:val="18"/>
          <w:szCs w:val="18"/>
          <w:lang w:eastAsia="tr-TR"/>
        </w:rPr>
        <w:t xml:space="preserve"> ”</w:t>
      </w:r>
    </w:p>
    <w:p w14:paraId="722EAF90" w14:textId="5BF86785" w:rsidR="000F13F0" w:rsidRPr="007B5100" w:rsidRDefault="00A81386" w:rsidP="00DE30F5">
      <w:pPr>
        <w:tabs>
          <w:tab w:val="left" w:pos="5810"/>
        </w:tabs>
        <w:spacing w:after="0" w:line="240" w:lineRule="auto"/>
        <w:jc w:val="both"/>
        <w:rPr>
          <w:rFonts w:ascii="Times New Roman" w:hAnsi="Times New Roman" w:cs="Times New Roman"/>
          <w:sz w:val="18"/>
          <w:szCs w:val="18"/>
        </w:rPr>
      </w:pPr>
      <w:r w:rsidRPr="007B5100">
        <w:rPr>
          <w:rFonts w:ascii="Times New Roman" w:eastAsia="Times New Roman" w:hAnsi="Times New Roman" w:cs="Times New Roman"/>
          <w:bCs/>
          <w:sz w:val="18"/>
          <w:szCs w:val="18"/>
          <w:lang w:eastAsia="tr-TR"/>
        </w:rPr>
        <w:t xml:space="preserve">                </w:t>
      </w:r>
      <w:r w:rsidR="008F5B74" w:rsidRPr="007B5100">
        <w:rPr>
          <w:rFonts w:ascii="Times New Roman" w:eastAsia="Times New Roman" w:hAnsi="Times New Roman" w:cs="Times New Roman"/>
          <w:bCs/>
          <w:sz w:val="18"/>
          <w:szCs w:val="18"/>
          <w:lang w:eastAsia="tr-TR"/>
        </w:rPr>
        <w:t>b</w:t>
      </w:r>
      <w:r w:rsidR="00A22ACC" w:rsidRPr="007B5100">
        <w:rPr>
          <w:rFonts w:ascii="Times New Roman" w:eastAsia="Times New Roman" w:hAnsi="Times New Roman" w:cs="Times New Roman"/>
          <w:bCs/>
          <w:sz w:val="18"/>
          <w:szCs w:val="18"/>
          <w:lang w:eastAsia="tr-TR"/>
        </w:rPr>
        <w:t xml:space="preserve">) </w:t>
      </w:r>
      <w:r w:rsidR="000F13F0" w:rsidRPr="007B5100">
        <w:rPr>
          <w:rFonts w:ascii="Times New Roman" w:eastAsia="Times New Roman" w:hAnsi="Times New Roman" w:cs="Times New Roman"/>
          <w:bCs/>
          <w:sz w:val="18"/>
          <w:szCs w:val="18"/>
          <w:lang w:eastAsia="tr-TR"/>
        </w:rPr>
        <w:t>Listenin “</w:t>
      </w:r>
      <w:r w:rsidRPr="007B5100">
        <w:rPr>
          <w:rFonts w:ascii="Times New Roman" w:hAnsi="Times New Roman" w:cs="Times New Roman"/>
          <w:sz w:val="18"/>
          <w:szCs w:val="18"/>
        </w:rPr>
        <w:t>6- ANTİSTAFİLOKOKAL ANTİBİYOTİKLER</w:t>
      </w:r>
      <w:r w:rsidR="000F13F0" w:rsidRPr="007B5100">
        <w:rPr>
          <w:rFonts w:ascii="Times New Roman" w:eastAsia="Times New Roman" w:hAnsi="Times New Roman" w:cs="Times New Roman"/>
          <w:bCs/>
          <w:sz w:val="18"/>
          <w:szCs w:val="18"/>
          <w:lang w:eastAsia="tr-TR"/>
        </w:rPr>
        <w:t xml:space="preserve">” </w:t>
      </w:r>
      <w:r w:rsidR="00A22ACC" w:rsidRPr="007B5100">
        <w:rPr>
          <w:rFonts w:ascii="Times New Roman" w:eastAsia="Times New Roman" w:hAnsi="Times New Roman" w:cs="Times New Roman"/>
          <w:bCs/>
          <w:sz w:val="18"/>
          <w:szCs w:val="18"/>
          <w:lang w:eastAsia="tr-TR"/>
        </w:rPr>
        <w:t>başlığı altında yer alan</w:t>
      </w:r>
      <w:r w:rsidR="000F13F0" w:rsidRPr="007B5100">
        <w:rPr>
          <w:rFonts w:ascii="Times New Roman" w:eastAsia="Times New Roman" w:hAnsi="Times New Roman" w:cs="Times New Roman"/>
          <w:bCs/>
          <w:sz w:val="18"/>
          <w:szCs w:val="18"/>
          <w:lang w:eastAsia="tr-TR"/>
        </w:rPr>
        <w:t xml:space="preserve"> </w:t>
      </w:r>
      <w:r w:rsidR="000F13F0" w:rsidRPr="007B5100">
        <w:rPr>
          <w:rFonts w:ascii="Times New Roman" w:hAnsi="Times New Roman" w:cs="Times New Roman"/>
          <w:sz w:val="18"/>
          <w:szCs w:val="18"/>
        </w:rPr>
        <w:t xml:space="preserve">“C) Diğer </w:t>
      </w:r>
      <w:proofErr w:type="spellStart"/>
      <w:r w:rsidR="000F13F0" w:rsidRPr="007B5100">
        <w:rPr>
          <w:rFonts w:ascii="Times New Roman" w:hAnsi="Times New Roman" w:cs="Times New Roman"/>
          <w:sz w:val="18"/>
          <w:szCs w:val="18"/>
        </w:rPr>
        <w:t>Antistafilokokal</w:t>
      </w:r>
      <w:proofErr w:type="spellEnd"/>
      <w:r w:rsidR="000F13F0" w:rsidRPr="007B5100">
        <w:rPr>
          <w:rFonts w:ascii="Times New Roman" w:hAnsi="Times New Roman" w:cs="Times New Roman"/>
          <w:sz w:val="18"/>
          <w:szCs w:val="18"/>
        </w:rPr>
        <w:t xml:space="preserve"> Antibiyotikler” alt </w:t>
      </w:r>
      <w:r w:rsidR="00A22ACC" w:rsidRPr="007B5100">
        <w:rPr>
          <w:rFonts w:ascii="Times New Roman" w:hAnsi="Times New Roman" w:cs="Times New Roman"/>
          <w:sz w:val="18"/>
          <w:szCs w:val="18"/>
        </w:rPr>
        <w:t>başlığının</w:t>
      </w:r>
      <w:r w:rsidR="000F13F0" w:rsidRPr="007B5100">
        <w:rPr>
          <w:rFonts w:ascii="Times New Roman" w:hAnsi="Times New Roman" w:cs="Times New Roman"/>
          <w:sz w:val="18"/>
          <w:szCs w:val="18"/>
        </w:rPr>
        <w:t xml:space="preserve"> 1 numaralı </w:t>
      </w:r>
      <w:r w:rsidR="00842F9F">
        <w:rPr>
          <w:rFonts w:ascii="Times New Roman" w:hAnsi="Times New Roman" w:cs="Times New Roman"/>
          <w:sz w:val="18"/>
          <w:szCs w:val="18"/>
        </w:rPr>
        <w:t>satırı</w:t>
      </w:r>
      <w:r w:rsidR="00842F9F" w:rsidRPr="007B5100">
        <w:rPr>
          <w:rFonts w:ascii="Times New Roman" w:hAnsi="Times New Roman" w:cs="Times New Roman"/>
          <w:sz w:val="18"/>
          <w:szCs w:val="18"/>
        </w:rPr>
        <w:t xml:space="preserve"> </w:t>
      </w:r>
      <w:r w:rsidR="00A22ACC" w:rsidRPr="007B5100">
        <w:rPr>
          <w:rFonts w:ascii="Times New Roman" w:hAnsi="Times New Roman" w:cs="Times New Roman"/>
          <w:sz w:val="18"/>
          <w:szCs w:val="18"/>
        </w:rPr>
        <w:t xml:space="preserve">aşağıdaki </w:t>
      </w:r>
      <w:r w:rsidR="000F13F0" w:rsidRPr="007B5100">
        <w:rPr>
          <w:rFonts w:ascii="Times New Roman" w:hAnsi="Times New Roman" w:cs="Times New Roman"/>
          <w:sz w:val="18"/>
          <w:szCs w:val="18"/>
        </w:rPr>
        <w:t>şek</w:t>
      </w:r>
      <w:r w:rsidR="00A22ACC" w:rsidRPr="007B5100">
        <w:rPr>
          <w:rFonts w:ascii="Times New Roman" w:hAnsi="Times New Roman" w:cs="Times New Roman"/>
          <w:sz w:val="18"/>
          <w:szCs w:val="18"/>
        </w:rPr>
        <w:t>ilde</w:t>
      </w:r>
      <w:r w:rsidR="000F13F0" w:rsidRPr="007B5100">
        <w:rPr>
          <w:rFonts w:ascii="Times New Roman" w:hAnsi="Times New Roman" w:cs="Times New Roman"/>
          <w:sz w:val="18"/>
          <w:szCs w:val="18"/>
        </w:rPr>
        <w:t xml:space="preserve"> değiştirilmiştir.</w:t>
      </w:r>
    </w:p>
    <w:p w14:paraId="763F7E5F" w14:textId="22E18BD5" w:rsidR="00A22ACC" w:rsidRPr="007B5100" w:rsidRDefault="00A22ACC" w:rsidP="0016277C">
      <w:pPr>
        <w:spacing w:after="0" w:line="240" w:lineRule="auto"/>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w:t>
      </w:r>
    </w:p>
    <w:tbl>
      <w:tblPr>
        <w:tblW w:w="9356" w:type="dxa"/>
        <w:tblInd w:w="-5" w:type="dxa"/>
        <w:tblLayout w:type="fixed"/>
        <w:tblCellMar>
          <w:left w:w="70" w:type="dxa"/>
          <w:right w:w="70" w:type="dxa"/>
        </w:tblCellMar>
        <w:tblLook w:val="01E0" w:firstRow="1" w:lastRow="1" w:firstColumn="1" w:lastColumn="1" w:noHBand="0" w:noVBand="0"/>
      </w:tblPr>
      <w:tblGrid>
        <w:gridCol w:w="1276"/>
        <w:gridCol w:w="3686"/>
        <w:gridCol w:w="4394"/>
      </w:tblGrid>
      <w:tr w:rsidR="007B5100" w:rsidRPr="007B5100" w14:paraId="405CF22A" w14:textId="77777777" w:rsidTr="00114ADA">
        <w:trPr>
          <w:cantSplit/>
          <w:trHeight w:val="419"/>
        </w:trPr>
        <w:tc>
          <w:tcPr>
            <w:tcW w:w="1276" w:type="dxa"/>
            <w:tcBorders>
              <w:top w:val="single" w:sz="6" w:space="0" w:color="000000"/>
              <w:left w:val="single" w:sz="4" w:space="0" w:color="auto"/>
              <w:bottom w:val="single" w:sz="4" w:space="0" w:color="auto"/>
              <w:right w:val="single" w:sz="6" w:space="0" w:color="000000"/>
            </w:tcBorders>
            <w:vAlign w:val="center"/>
            <w:hideMark/>
          </w:tcPr>
          <w:p w14:paraId="5120A284" w14:textId="77777777" w:rsidR="00A22ACC" w:rsidRPr="00634B06" w:rsidRDefault="00A22ACC" w:rsidP="0016277C">
            <w:pPr>
              <w:spacing w:after="0" w:line="240" w:lineRule="auto"/>
              <w:jc w:val="both"/>
              <w:rPr>
                <w:rFonts w:ascii="Times New Roman" w:eastAsia="Times New Roman" w:hAnsi="Times New Roman" w:cs="Times New Roman"/>
                <w:b/>
                <w:sz w:val="18"/>
                <w:szCs w:val="18"/>
              </w:rPr>
            </w:pPr>
            <w:r w:rsidRPr="00634B06">
              <w:rPr>
                <w:rFonts w:ascii="Times New Roman" w:eastAsia="Times New Roman" w:hAnsi="Times New Roman" w:cs="Times New Roman"/>
                <w:b/>
                <w:sz w:val="18"/>
                <w:szCs w:val="18"/>
              </w:rPr>
              <w:t>1</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6C07842F" w14:textId="77777777" w:rsidR="00A22ACC" w:rsidRPr="007B5100" w:rsidRDefault="00A22ACC" w:rsidP="0016277C">
            <w:pPr>
              <w:spacing w:after="0" w:line="240" w:lineRule="auto"/>
              <w:jc w:val="both"/>
              <w:rPr>
                <w:rFonts w:ascii="Times New Roman" w:eastAsia="Times New Roman" w:hAnsi="Times New Roman" w:cs="Times New Roman"/>
                <w:sz w:val="18"/>
                <w:szCs w:val="18"/>
              </w:rPr>
            </w:pPr>
            <w:proofErr w:type="spellStart"/>
            <w:r w:rsidRPr="007B5100">
              <w:rPr>
                <w:rFonts w:ascii="Times New Roman" w:eastAsia="Times New Roman" w:hAnsi="Times New Roman" w:cs="Times New Roman"/>
                <w:sz w:val="18"/>
                <w:szCs w:val="18"/>
              </w:rPr>
              <w:t>Fusidik</w:t>
            </w:r>
            <w:proofErr w:type="spellEnd"/>
            <w:r w:rsidRPr="007B5100">
              <w:rPr>
                <w:rFonts w:ascii="Times New Roman" w:eastAsia="Times New Roman" w:hAnsi="Times New Roman" w:cs="Times New Roman"/>
                <w:sz w:val="18"/>
                <w:szCs w:val="18"/>
              </w:rPr>
              <w:t xml:space="preserve"> Asit ve Tuzları</w:t>
            </w:r>
          </w:p>
        </w:tc>
        <w:tc>
          <w:tcPr>
            <w:tcW w:w="4394" w:type="dxa"/>
            <w:tcBorders>
              <w:top w:val="single" w:sz="6" w:space="0" w:color="000000"/>
              <w:left w:val="single" w:sz="6" w:space="0" w:color="000000"/>
              <w:bottom w:val="single" w:sz="4" w:space="0" w:color="auto"/>
              <w:right w:val="single" w:sz="4" w:space="0" w:color="auto"/>
            </w:tcBorders>
            <w:vAlign w:val="center"/>
            <w:hideMark/>
          </w:tcPr>
          <w:p w14:paraId="7766DDEE" w14:textId="77777777" w:rsidR="00A22ACC" w:rsidRPr="007B5100" w:rsidRDefault="00A22ACC" w:rsidP="0016277C">
            <w:pPr>
              <w:spacing w:after="0" w:line="240" w:lineRule="auto"/>
              <w:jc w:val="both"/>
              <w:rPr>
                <w:rFonts w:ascii="Times New Roman" w:eastAsia="Times New Roman" w:hAnsi="Times New Roman" w:cs="Times New Roman"/>
                <w:b/>
                <w:sz w:val="18"/>
                <w:szCs w:val="18"/>
              </w:rPr>
            </w:pPr>
            <w:r w:rsidRPr="007B5100">
              <w:rPr>
                <w:rFonts w:ascii="Times New Roman" w:eastAsia="Times New Roman" w:hAnsi="Times New Roman" w:cs="Times New Roman"/>
                <w:b/>
                <w:sz w:val="18"/>
                <w:szCs w:val="18"/>
              </w:rPr>
              <w:t>KY</w:t>
            </w:r>
          </w:p>
        </w:tc>
      </w:tr>
    </w:tbl>
    <w:p w14:paraId="6E62A206" w14:textId="5756ADE4" w:rsidR="008F5B74" w:rsidRPr="007B5100" w:rsidRDefault="008F5B74" w:rsidP="0016277C">
      <w:pPr>
        <w:spacing w:after="0" w:line="240" w:lineRule="auto"/>
        <w:ind w:left="993" w:hanging="284"/>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 xml:space="preserve">                                                                                                                                                                              </w:t>
      </w:r>
      <w:r w:rsidR="00634B06">
        <w:rPr>
          <w:rFonts w:ascii="Times New Roman" w:eastAsia="Times New Roman" w:hAnsi="Times New Roman" w:cs="Times New Roman"/>
          <w:bCs/>
          <w:sz w:val="18"/>
          <w:szCs w:val="18"/>
          <w:lang w:eastAsia="tr-TR"/>
        </w:rPr>
        <w:t xml:space="preserve">               </w:t>
      </w:r>
      <w:r w:rsidRPr="007B5100">
        <w:rPr>
          <w:rFonts w:ascii="Times New Roman" w:eastAsia="Times New Roman" w:hAnsi="Times New Roman" w:cs="Times New Roman"/>
          <w:bCs/>
          <w:sz w:val="18"/>
          <w:szCs w:val="18"/>
          <w:lang w:eastAsia="tr-TR"/>
        </w:rPr>
        <w:t xml:space="preserve"> ”</w:t>
      </w:r>
    </w:p>
    <w:p w14:paraId="327BCF7A" w14:textId="63A84F67" w:rsidR="008F5B74" w:rsidRPr="007B5100" w:rsidRDefault="008F5B74" w:rsidP="0016277C">
      <w:pPr>
        <w:spacing w:after="0" w:line="240" w:lineRule="auto"/>
        <w:ind w:firstLine="709"/>
        <w:jc w:val="both"/>
        <w:rPr>
          <w:rFonts w:ascii="Times New Roman" w:eastAsia="Times New Roman" w:hAnsi="Times New Roman" w:cs="Times New Roman"/>
          <w:bCs/>
          <w:sz w:val="18"/>
          <w:szCs w:val="18"/>
          <w:lang w:eastAsia="tr-TR"/>
        </w:rPr>
      </w:pPr>
      <w:r w:rsidRPr="007B5100">
        <w:rPr>
          <w:rFonts w:ascii="Times New Roman" w:eastAsia="Times New Roman" w:hAnsi="Times New Roman" w:cs="Times New Roman"/>
          <w:bCs/>
          <w:sz w:val="18"/>
          <w:szCs w:val="18"/>
          <w:lang w:eastAsia="tr-TR"/>
        </w:rPr>
        <w:t>c)</w:t>
      </w:r>
      <w:r w:rsidR="00634B06">
        <w:rPr>
          <w:rFonts w:ascii="Times New Roman" w:eastAsia="Times New Roman" w:hAnsi="Times New Roman" w:cs="Times New Roman"/>
          <w:bCs/>
          <w:sz w:val="18"/>
          <w:szCs w:val="18"/>
          <w:lang w:eastAsia="tr-TR"/>
        </w:rPr>
        <w:t xml:space="preserve"> </w:t>
      </w:r>
      <w:r w:rsidRPr="007B5100">
        <w:rPr>
          <w:rFonts w:ascii="Times New Roman" w:eastAsia="Times New Roman" w:hAnsi="Times New Roman" w:cs="Times New Roman"/>
          <w:bCs/>
          <w:sz w:val="18"/>
          <w:szCs w:val="18"/>
          <w:lang w:eastAsia="tr-TR"/>
        </w:rPr>
        <w:t xml:space="preserve">Listenin “10-ANTİFUNGAL ANTİBİYOTİKLER” </w:t>
      </w:r>
      <w:r w:rsidR="00634B06" w:rsidRPr="007B5100">
        <w:rPr>
          <w:rFonts w:ascii="Times New Roman" w:eastAsia="Times New Roman" w:hAnsi="Times New Roman" w:cs="Times New Roman"/>
          <w:bCs/>
          <w:sz w:val="18"/>
          <w:szCs w:val="18"/>
          <w:lang w:eastAsia="tr-TR"/>
        </w:rPr>
        <w:t xml:space="preserve">başlığı altında yer alan </w:t>
      </w:r>
      <w:r w:rsidRPr="007B5100">
        <w:rPr>
          <w:rFonts w:ascii="Times New Roman" w:eastAsia="Times New Roman" w:hAnsi="Times New Roman" w:cs="Times New Roman"/>
          <w:bCs/>
          <w:sz w:val="18"/>
          <w:szCs w:val="18"/>
          <w:lang w:eastAsia="tr-TR"/>
        </w:rPr>
        <w:t xml:space="preserve">7 numaralı </w:t>
      </w:r>
      <w:r w:rsidR="004719EC">
        <w:rPr>
          <w:rFonts w:ascii="Times New Roman" w:eastAsia="Times New Roman" w:hAnsi="Times New Roman" w:cs="Times New Roman"/>
          <w:bCs/>
          <w:sz w:val="18"/>
          <w:szCs w:val="18"/>
          <w:lang w:eastAsia="tr-TR"/>
        </w:rPr>
        <w:t xml:space="preserve">satır </w:t>
      </w:r>
      <w:r w:rsidR="00634B06">
        <w:rPr>
          <w:rFonts w:ascii="Times New Roman" w:eastAsia="Times New Roman" w:hAnsi="Times New Roman" w:cs="Times New Roman"/>
          <w:bCs/>
          <w:sz w:val="18"/>
          <w:szCs w:val="18"/>
          <w:lang w:eastAsia="tr-TR"/>
        </w:rPr>
        <w:t xml:space="preserve">aşağıdaki </w:t>
      </w:r>
      <w:r w:rsidRPr="007B5100">
        <w:rPr>
          <w:rFonts w:ascii="Times New Roman" w:eastAsia="Times New Roman" w:hAnsi="Times New Roman" w:cs="Times New Roman"/>
          <w:bCs/>
          <w:sz w:val="18"/>
          <w:szCs w:val="18"/>
          <w:lang w:eastAsia="tr-TR"/>
        </w:rPr>
        <w:t>şeklinde değiştirilmiştir.</w:t>
      </w:r>
    </w:p>
    <w:p w14:paraId="4C3D617C" w14:textId="214B7F98" w:rsidR="008F5B74" w:rsidRPr="004D003C" w:rsidRDefault="00062C14" w:rsidP="0016277C">
      <w:pPr>
        <w:spacing w:after="0" w:line="240" w:lineRule="auto"/>
        <w:jc w:val="both"/>
        <w:rPr>
          <w:rFonts w:ascii="Times New Roman" w:hAnsi="Times New Roman" w:cs="Times New Roman"/>
          <w:sz w:val="18"/>
          <w:szCs w:val="18"/>
        </w:rPr>
      </w:pPr>
      <w:r w:rsidRPr="004D003C">
        <w:rPr>
          <w:rFonts w:ascii="Times New Roman" w:hAnsi="Times New Roman" w:cs="Times New Roman"/>
          <w:sz w:val="18"/>
          <w:szCs w:val="18"/>
        </w:rPr>
        <w:t>“</w:t>
      </w:r>
      <w:r w:rsidR="00F67829" w:rsidRPr="004D003C">
        <w:rPr>
          <w:rFonts w:ascii="Times New Roman" w:hAnsi="Times New Roman" w:cs="Times New Roman"/>
          <w:sz w:val="18"/>
          <w:szCs w:val="18"/>
        </w:rPr>
        <w:t xml:space="preserve">                          </w:t>
      </w:r>
    </w:p>
    <w:tbl>
      <w:tblPr>
        <w:tblW w:w="9351" w:type="dxa"/>
        <w:tblLayout w:type="fixed"/>
        <w:tblCellMar>
          <w:left w:w="70" w:type="dxa"/>
          <w:right w:w="70" w:type="dxa"/>
        </w:tblCellMar>
        <w:tblLook w:val="01E0" w:firstRow="1" w:lastRow="1" w:firstColumn="1" w:lastColumn="1" w:noHBand="0" w:noVBand="0"/>
      </w:tblPr>
      <w:tblGrid>
        <w:gridCol w:w="615"/>
        <w:gridCol w:w="3499"/>
        <w:gridCol w:w="5237"/>
      </w:tblGrid>
      <w:tr w:rsidR="007B5100" w:rsidRPr="007B5100" w14:paraId="2BFB41A7" w14:textId="77777777" w:rsidTr="00114ADA">
        <w:trPr>
          <w:cantSplit/>
          <w:trHeight w:val="1131"/>
        </w:trPr>
        <w:tc>
          <w:tcPr>
            <w:tcW w:w="615" w:type="dxa"/>
            <w:tcBorders>
              <w:top w:val="single" w:sz="6" w:space="0" w:color="000000"/>
              <w:left w:val="single" w:sz="4" w:space="0" w:color="auto"/>
              <w:bottom w:val="single" w:sz="4" w:space="0" w:color="auto"/>
              <w:right w:val="single" w:sz="6" w:space="0" w:color="000000"/>
            </w:tcBorders>
            <w:vAlign w:val="center"/>
            <w:hideMark/>
          </w:tcPr>
          <w:p w14:paraId="69D1A6F0" w14:textId="77777777" w:rsidR="008F5B74" w:rsidRPr="007B5100" w:rsidRDefault="008F5B74" w:rsidP="0016277C">
            <w:pPr>
              <w:spacing w:after="0" w:line="240" w:lineRule="auto"/>
              <w:jc w:val="both"/>
              <w:rPr>
                <w:rFonts w:ascii="Times New Roman" w:hAnsi="Times New Roman" w:cs="Times New Roman"/>
                <w:b/>
                <w:sz w:val="18"/>
                <w:szCs w:val="18"/>
              </w:rPr>
            </w:pPr>
            <w:r w:rsidRPr="007B5100">
              <w:rPr>
                <w:rFonts w:ascii="Times New Roman" w:hAnsi="Times New Roman" w:cs="Times New Roman"/>
                <w:b/>
                <w:sz w:val="18"/>
                <w:szCs w:val="18"/>
              </w:rPr>
              <w:t>7</w:t>
            </w:r>
          </w:p>
        </w:tc>
        <w:tc>
          <w:tcPr>
            <w:tcW w:w="3499" w:type="dxa"/>
            <w:tcBorders>
              <w:top w:val="single" w:sz="6" w:space="0" w:color="000000"/>
              <w:left w:val="single" w:sz="6" w:space="0" w:color="000000"/>
              <w:bottom w:val="single" w:sz="6" w:space="0" w:color="000000"/>
              <w:right w:val="single" w:sz="6" w:space="0" w:color="000000"/>
            </w:tcBorders>
            <w:vAlign w:val="center"/>
            <w:hideMark/>
          </w:tcPr>
          <w:p w14:paraId="2AFE3DAC" w14:textId="77777777" w:rsidR="008F5B74" w:rsidRPr="007B5100" w:rsidRDefault="008F5B74" w:rsidP="0016277C">
            <w:pPr>
              <w:spacing w:after="0" w:line="240" w:lineRule="auto"/>
              <w:jc w:val="both"/>
              <w:rPr>
                <w:rFonts w:ascii="Times New Roman" w:hAnsi="Times New Roman" w:cs="Times New Roman"/>
                <w:sz w:val="18"/>
                <w:szCs w:val="18"/>
              </w:rPr>
            </w:pPr>
            <w:proofErr w:type="spellStart"/>
            <w:r w:rsidRPr="007B5100">
              <w:rPr>
                <w:rFonts w:ascii="Times New Roman" w:hAnsi="Times New Roman" w:cs="Times New Roman"/>
                <w:sz w:val="18"/>
                <w:szCs w:val="18"/>
              </w:rPr>
              <w:t>Ketokonazol</w:t>
            </w:r>
            <w:proofErr w:type="spellEnd"/>
          </w:p>
        </w:tc>
        <w:tc>
          <w:tcPr>
            <w:tcW w:w="5237" w:type="dxa"/>
            <w:tcBorders>
              <w:top w:val="single" w:sz="6" w:space="0" w:color="000000"/>
              <w:left w:val="single" w:sz="6" w:space="0" w:color="000000"/>
              <w:bottom w:val="single" w:sz="4" w:space="0" w:color="auto"/>
              <w:right w:val="single" w:sz="4" w:space="0" w:color="auto"/>
            </w:tcBorders>
            <w:vAlign w:val="center"/>
            <w:hideMark/>
          </w:tcPr>
          <w:p w14:paraId="7690CC51" w14:textId="77777777" w:rsidR="008F5B74" w:rsidRPr="007B5100" w:rsidRDefault="008F5B74" w:rsidP="0016277C">
            <w:pPr>
              <w:spacing w:after="0" w:line="240" w:lineRule="auto"/>
              <w:jc w:val="both"/>
              <w:rPr>
                <w:rFonts w:ascii="Times New Roman" w:hAnsi="Times New Roman" w:cs="Times New Roman"/>
                <w:b/>
                <w:sz w:val="18"/>
                <w:szCs w:val="18"/>
              </w:rPr>
            </w:pPr>
            <w:r w:rsidRPr="007B5100">
              <w:rPr>
                <w:rFonts w:ascii="Times New Roman" w:hAnsi="Times New Roman" w:cs="Times New Roman"/>
                <w:b/>
                <w:sz w:val="18"/>
                <w:szCs w:val="18"/>
              </w:rPr>
              <w:t>KY</w:t>
            </w:r>
            <w:r w:rsidRPr="007B5100">
              <w:rPr>
                <w:rFonts w:ascii="Times New Roman" w:hAnsi="Times New Roman" w:cs="Times New Roman"/>
                <w:bCs/>
                <w:sz w:val="18"/>
                <w:szCs w:val="18"/>
              </w:rPr>
              <w:t xml:space="preserve"> (Şampuan formlarının yalnızca dermatoloji uzman hekimleri tarafından veya ara verilmeksizin sadece 3 aylık süre içinde en fazla ayda 1 kutu olacak şekilde aile hekimlerince reçetelendirilmesi halinde bedelleri Kurumca karşılanır.)</w:t>
            </w:r>
          </w:p>
        </w:tc>
      </w:tr>
    </w:tbl>
    <w:p w14:paraId="268A84C3" w14:textId="639AA65B" w:rsidR="00F67829" w:rsidRPr="007B5100" w:rsidRDefault="00062C14" w:rsidP="0016277C">
      <w:pPr>
        <w:spacing w:after="0" w:line="240" w:lineRule="auto"/>
        <w:jc w:val="both"/>
        <w:rPr>
          <w:rFonts w:ascii="Times New Roman" w:hAnsi="Times New Roman" w:cs="Times New Roman"/>
          <w:sz w:val="18"/>
          <w:szCs w:val="18"/>
        </w:rPr>
      </w:pPr>
      <w:r w:rsidRPr="007B5100">
        <w:rPr>
          <w:rFonts w:ascii="Times New Roman" w:hAnsi="Times New Roman" w:cs="Times New Roman"/>
          <w:sz w:val="18"/>
          <w:szCs w:val="18"/>
        </w:rPr>
        <w:t xml:space="preserve">                                                                                                                                                                                                      </w:t>
      </w:r>
      <w:r w:rsidR="00634B06">
        <w:rPr>
          <w:rFonts w:ascii="Times New Roman" w:hAnsi="Times New Roman" w:cs="Times New Roman"/>
          <w:sz w:val="18"/>
          <w:szCs w:val="18"/>
        </w:rPr>
        <w:t xml:space="preserve">   </w:t>
      </w:r>
      <w:r w:rsidR="000D32AD">
        <w:rPr>
          <w:rFonts w:ascii="Times New Roman" w:hAnsi="Times New Roman" w:cs="Times New Roman"/>
          <w:sz w:val="18"/>
          <w:szCs w:val="18"/>
        </w:rPr>
        <w:t xml:space="preserve">   </w:t>
      </w:r>
      <w:r w:rsidRPr="007B5100">
        <w:rPr>
          <w:rFonts w:ascii="Times New Roman" w:hAnsi="Times New Roman" w:cs="Times New Roman"/>
          <w:sz w:val="18"/>
          <w:szCs w:val="18"/>
        </w:rPr>
        <w:t xml:space="preserve">  </w:t>
      </w:r>
      <w:r w:rsidR="00F67829" w:rsidRPr="007B5100">
        <w:rPr>
          <w:rFonts w:ascii="Times New Roman" w:hAnsi="Times New Roman" w:cs="Times New Roman"/>
          <w:sz w:val="18"/>
          <w:szCs w:val="18"/>
        </w:rPr>
        <w:t xml:space="preserve">”  </w:t>
      </w:r>
    </w:p>
    <w:p w14:paraId="7CAA1E48" w14:textId="4AFB0672" w:rsidR="00BC317B" w:rsidRPr="007B5100" w:rsidRDefault="00F67829" w:rsidP="00DE30F5">
      <w:pPr>
        <w:tabs>
          <w:tab w:val="left" w:pos="709"/>
        </w:tabs>
        <w:spacing w:after="0" w:line="240" w:lineRule="auto"/>
        <w:jc w:val="both"/>
        <w:rPr>
          <w:rFonts w:ascii="Times New Roman" w:hAnsi="Times New Roman" w:cs="Times New Roman"/>
          <w:sz w:val="18"/>
          <w:szCs w:val="18"/>
        </w:rPr>
      </w:pPr>
      <w:r w:rsidRPr="007B5100">
        <w:rPr>
          <w:rFonts w:ascii="Times New Roman" w:hAnsi="Times New Roman" w:cs="Times New Roman"/>
          <w:sz w:val="18"/>
          <w:szCs w:val="18"/>
        </w:rPr>
        <w:t xml:space="preserve">                </w:t>
      </w:r>
      <w:proofErr w:type="gramStart"/>
      <w:r w:rsidR="004D003C">
        <w:rPr>
          <w:rFonts w:ascii="Times New Roman" w:hAnsi="Times New Roman" w:cs="Times New Roman"/>
          <w:sz w:val="18"/>
          <w:szCs w:val="18"/>
        </w:rPr>
        <w:t>ç</w:t>
      </w:r>
      <w:proofErr w:type="gramEnd"/>
      <w:r w:rsidR="000F13F0" w:rsidRPr="007B5100">
        <w:rPr>
          <w:rFonts w:ascii="Times New Roman" w:hAnsi="Times New Roman" w:cs="Times New Roman"/>
          <w:sz w:val="18"/>
          <w:szCs w:val="18"/>
        </w:rPr>
        <w:t xml:space="preserve">) </w:t>
      </w:r>
      <w:r w:rsidR="000F13F0" w:rsidRPr="007B5100">
        <w:rPr>
          <w:rFonts w:ascii="Times New Roman" w:hAnsi="Times New Roman" w:cs="Times New Roman"/>
          <w:bCs/>
          <w:sz w:val="18"/>
          <w:szCs w:val="18"/>
        </w:rPr>
        <w:t>Listenin “</w:t>
      </w:r>
      <w:r w:rsidR="000F13F0" w:rsidRPr="007B5100">
        <w:rPr>
          <w:rFonts w:ascii="Times New Roman" w:eastAsia="Times New Roman" w:hAnsi="Times New Roman" w:cs="Times New Roman"/>
          <w:bCs/>
          <w:sz w:val="18"/>
          <w:szCs w:val="18"/>
          <w:lang w:eastAsia="tr-TR"/>
        </w:rPr>
        <w:t xml:space="preserve">11-ANTİVİRAL İLAÇLAR” </w:t>
      </w:r>
      <w:r w:rsidR="00BC317B" w:rsidRPr="007B5100">
        <w:rPr>
          <w:rFonts w:ascii="Times New Roman" w:eastAsia="Times New Roman" w:hAnsi="Times New Roman" w:cs="Times New Roman"/>
          <w:bCs/>
          <w:sz w:val="18"/>
          <w:szCs w:val="18"/>
          <w:lang w:eastAsia="tr-TR"/>
        </w:rPr>
        <w:t>başlığı altında yer alan</w:t>
      </w:r>
      <w:r w:rsidR="000F13F0" w:rsidRPr="007B5100">
        <w:rPr>
          <w:rFonts w:ascii="Times New Roman" w:eastAsia="Times New Roman" w:hAnsi="Times New Roman" w:cs="Times New Roman"/>
          <w:bCs/>
          <w:sz w:val="18"/>
          <w:szCs w:val="18"/>
          <w:lang w:eastAsia="tr-TR"/>
        </w:rPr>
        <w:t xml:space="preserve"> “</w:t>
      </w:r>
      <w:r w:rsidR="000F13F0" w:rsidRPr="007B5100">
        <w:rPr>
          <w:rFonts w:ascii="Times New Roman" w:hAnsi="Times New Roman" w:cs="Times New Roman"/>
          <w:sz w:val="18"/>
          <w:szCs w:val="18"/>
        </w:rPr>
        <w:t>A) HIV/AIDS Tedavisinde Kullanılan Spesifik İlaçlar”</w:t>
      </w:r>
      <w:r w:rsidRPr="007B5100">
        <w:rPr>
          <w:rFonts w:ascii="Times New Roman" w:hAnsi="Times New Roman" w:cs="Times New Roman"/>
          <w:sz w:val="18"/>
          <w:szCs w:val="18"/>
        </w:rPr>
        <w:t xml:space="preserve"> </w:t>
      </w:r>
      <w:r w:rsidR="00BC317B" w:rsidRPr="007B5100">
        <w:rPr>
          <w:rFonts w:ascii="Times New Roman" w:hAnsi="Times New Roman" w:cs="Times New Roman"/>
          <w:sz w:val="18"/>
          <w:szCs w:val="18"/>
        </w:rPr>
        <w:t xml:space="preserve">alt başlığına aşağıdaki </w:t>
      </w:r>
      <w:r w:rsidR="004719EC">
        <w:rPr>
          <w:rFonts w:ascii="Times New Roman" w:hAnsi="Times New Roman" w:cs="Times New Roman"/>
          <w:sz w:val="18"/>
          <w:szCs w:val="18"/>
        </w:rPr>
        <w:t>satır</w:t>
      </w:r>
      <w:r w:rsidR="004719EC" w:rsidRPr="007B5100">
        <w:rPr>
          <w:rFonts w:ascii="Times New Roman" w:hAnsi="Times New Roman" w:cs="Times New Roman"/>
          <w:sz w:val="18"/>
          <w:szCs w:val="18"/>
        </w:rPr>
        <w:t xml:space="preserve"> </w:t>
      </w:r>
      <w:r w:rsidR="00BC317B" w:rsidRPr="007B5100">
        <w:rPr>
          <w:rFonts w:ascii="Times New Roman" w:hAnsi="Times New Roman" w:cs="Times New Roman"/>
          <w:sz w:val="18"/>
          <w:szCs w:val="18"/>
        </w:rPr>
        <w:t>eklenmiştir.</w:t>
      </w:r>
    </w:p>
    <w:p w14:paraId="469FAED7" w14:textId="290CD29C" w:rsidR="000F13F0" w:rsidRPr="007B5100" w:rsidRDefault="000F13F0" w:rsidP="00BC317B">
      <w:pPr>
        <w:tabs>
          <w:tab w:val="left" w:pos="709"/>
        </w:tabs>
        <w:spacing w:after="0" w:line="240" w:lineRule="auto"/>
        <w:jc w:val="both"/>
        <w:rPr>
          <w:rFonts w:ascii="Times New Roman" w:hAnsi="Times New Roman" w:cs="Times New Roman"/>
          <w:sz w:val="18"/>
          <w:szCs w:val="18"/>
        </w:rPr>
      </w:pPr>
      <w:r w:rsidRPr="007B5100">
        <w:rPr>
          <w:rFonts w:ascii="Times New Roman" w:hAnsi="Times New Roman" w:cs="Times New Roman"/>
          <w:sz w:val="18"/>
          <w:szCs w:val="18"/>
        </w:rPr>
        <w:t>“</w:t>
      </w:r>
    </w:p>
    <w:tbl>
      <w:tblPr>
        <w:tblW w:w="928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417"/>
        <w:gridCol w:w="7319"/>
      </w:tblGrid>
      <w:tr w:rsidR="007B5100" w:rsidRPr="007B5100" w14:paraId="76D4D894" w14:textId="77777777" w:rsidTr="00114ADA">
        <w:trPr>
          <w:cantSplit/>
          <w:trHeight w:val="1546"/>
        </w:trPr>
        <w:tc>
          <w:tcPr>
            <w:tcW w:w="548" w:type="dxa"/>
            <w:tcBorders>
              <w:top w:val="single" w:sz="4" w:space="0" w:color="auto"/>
              <w:left w:val="single" w:sz="4" w:space="0" w:color="auto"/>
              <w:bottom w:val="single" w:sz="4" w:space="0" w:color="auto"/>
              <w:right w:val="single" w:sz="4" w:space="0" w:color="auto"/>
            </w:tcBorders>
          </w:tcPr>
          <w:p w14:paraId="3645BB2E" w14:textId="77777777" w:rsidR="00BC317B" w:rsidRPr="007B5100" w:rsidRDefault="00BC317B" w:rsidP="00C47ABF">
            <w:pPr>
              <w:spacing w:after="0" w:line="240" w:lineRule="auto"/>
              <w:ind w:right="51"/>
              <w:rPr>
                <w:rFonts w:ascii="Times New Roman" w:hAnsi="Times New Roman" w:cs="Times New Roman"/>
                <w:bCs/>
                <w:sz w:val="18"/>
                <w:szCs w:val="18"/>
              </w:rPr>
            </w:pPr>
          </w:p>
          <w:p w14:paraId="60A7A3D2" w14:textId="2E8DA70F" w:rsidR="00BC317B" w:rsidRPr="007B5100" w:rsidRDefault="00BC317B" w:rsidP="00C47ABF">
            <w:pPr>
              <w:spacing w:after="0" w:line="240" w:lineRule="auto"/>
              <w:ind w:right="51"/>
              <w:rPr>
                <w:rFonts w:ascii="Times New Roman" w:hAnsi="Times New Roman" w:cs="Times New Roman"/>
                <w:bCs/>
                <w:sz w:val="18"/>
                <w:szCs w:val="18"/>
              </w:rPr>
            </w:pPr>
          </w:p>
          <w:p w14:paraId="1A4496C5" w14:textId="77777777" w:rsidR="00BC317B" w:rsidRPr="007B5100" w:rsidRDefault="00BC317B" w:rsidP="00C47ABF">
            <w:pPr>
              <w:spacing w:after="0" w:line="240" w:lineRule="auto"/>
              <w:ind w:right="51"/>
              <w:rPr>
                <w:rFonts w:ascii="Times New Roman" w:hAnsi="Times New Roman" w:cs="Times New Roman"/>
                <w:bCs/>
                <w:sz w:val="18"/>
                <w:szCs w:val="18"/>
              </w:rPr>
            </w:pPr>
            <w:r w:rsidRPr="007B5100">
              <w:rPr>
                <w:rFonts w:ascii="Times New Roman" w:hAnsi="Times New Roman" w:cs="Times New Roman"/>
                <w:bCs/>
                <w:sz w:val="18"/>
                <w:szCs w:val="18"/>
              </w:rPr>
              <w:t>22</w:t>
            </w:r>
          </w:p>
          <w:p w14:paraId="5458B11F" w14:textId="77777777" w:rsidR="00BC317B" w:rsidRPr="007B5100" w:rsidRDefault="00BC317B" w:rsidP="00C47ABF">
            <w:pPr>
              <w:spacing w:after="0" w:line="240" w:lineRule="auto"/>
              <w:ind w:right="51"/>
              <w:rPr>
                <w:rFonts w:ascii="Times New Roman" w:hAnsi="Times New Roman" w:cs="Times New Roman"/>
                <w:b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F19B626" w14:textId="77777777" w:rsidR="00BC317B" w:rsidRPr="007B5100" w:rsidRDefault="00BC317B" w:rsidP="00BC317B">
            <w:pPr>
              <w:spacing w:after="0" w:line="240" w:lineRule="auto"/>
              <w:ind w:right="51"/>
              <w:rPr>
                <w:rFonts w:ascii="Times New Roman" w:hAnsi="Times New Roman" w:cs="Times New Roman"/>
                <w:bCs/>
                <w:sz w:val="18"/>
                <w:szCs w:val="18"/>
              </w:rPr>
            </w:pPr>
          </w:p>
          <w:p w14:paraId="286DA6CC" w14:textId="77777777" w:rsidR="00BC317B" w:rsidRPr="007B5100" w:rsidRDefault="00BC317B" w:rsidP="00BC317B">
            <w:pPr>
              <w:spacing w:after="0" w:line="240" w:lineRule="auto"/>
              <w:ind w:right="51"/>
              <w:rPr>
                <w:rFonts w:ascii="Times New Roman" w:hAnsi="Times New Roman" w:cs="Times New Roman"/>
                <w:bCs/>
                <w:sz w:val="18"/>
                <w:szCs w:val="18"/>
              </w:rPr>
            </w:pPr>
            <w:proofErr w:type="spellStart"/>
            <w:r w:rsidRPr="007B5100">
              <w:rPr>
                <w:rFonts w:ascii="Times New Roman" w:hAnsi="Times New Roman" w:cs="Times New Roman"/>
                <w:sz w:val="18"/>
                <w:szCs w:val="18"/>
              </w:rPr>
              <w:t>Doravirin</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lamivudin</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tenofovir</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disoproksil</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fumarat</w:t>
            </w:r>
            <w:proofErr w:type="spellEnd"/>
          </w:p>
        </w:tc>
        <w:tc>
          <w:tcPr>
            <w:tcW w:w="7319" w:type="dxa"/>
            <w:tcBorders>
              <w:top w:val="single" w:sz="4" w:space="0" w:color="auto"/>
              <w:left w:val="single" w:sz="4" w:space="0" w:color="auto"/>
              <w:bottom w:val="single" w:sz="4" w:space="0" w:color="auto"/>
              <w:right w:val="single" w:sz="4" w:space="0" w:color="auto"/>
            </w:tcBorders>
          </w:tcPr>
          <w:p w14:paraId="11A4B588" w14:textId="115DB8D4" w:rsidR="00BC317B" w:rsidRPr="007B5100" w:rsidRDefault="00062C14" w:rsidP="00BC317B">
            <w:pPr>
              <w:spacing w:after="0" w:line="240" w:lineRule="auto"/>
              <w:ind w:left="34"/>
              <w:jc w:val="both"/>
              <w:rPr>
                <w:rFonts w:ascii="Times New Roman" w:hAnsi="Times New Roman" w:cs="Times New Roman"/>
                <w:sz w:val="18"/>
                <w:szCs w:val="18"/>
              </w:rPr>
            </w:pPr>
            <w:r w:rsidRPr="007B5100">
              <w:rPr>
                <w:rFonts w:ascii="Times New Roman" w:hAnsi="Times New Roman" w:cs="Times New Roman"/>
                <w:sz w:val="18"/>
                <w:szCs w:val="18"/>
              </w:rPr>
              <w:t xml:space="preserve">(1) Geçmişte veya halihazırda </w:t>
            </w:r>
            <w:proofErr w:type="spellStart"/>
            <w:r w:rsidRPr="007B5100">
              <w:rPr>
                <w:rFonts w:ascii="Times New Roman" w:hAnsi="Times New Roman" w:cs="Times New Roman"/>
                <w:sz w:val="18"/>
                <w:szCs w:val="18"/>
              </w:rPr>
              <w:t>Non-Nükleozid</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Revers</w:t>
            </w:r>
            <w:proofErr w:type="spellEnd"/>
            <w:r w:rsidRPr="007B5100">
              <w:rPr>
                <w:rFonts w:ascii="Times New Roman" w:hAnsi="Times New Roman" w:cs="Times New Roman"/>
                <w:sz w:val="18"/>
                <w:szCs w:val="18"/>
              </w:rPr>
              <w:t xml:space="preserve"> </w:t>
            </w:r>
            <w:proofErr w:type="spellStart"/>
            <w:r w:rsidRPr="007B5100">
              <w:rPr>
                <w:rFonts w:ascii="Times New Roman" w:hAnsi="Times New Roman" w:cs="Times New Roman"/>
                <w:sz w:val="18"/>
                <w:szCs w:val="18"/>
              </w:rPr>
              <w:t>Transkriptaz</w:t>
            </w:r>
            <w:proofErr w:type="spellEnd"/>
            <w:r w:rsidRPr="007B5100">
              <w:rPr>
                <w:rFonts w:ascii="Times New Roman" w:hAnsi="Times New Roman" w:cs="Times New Roman"/>
                <w:sz w:val="18"/>
                <w:szCs w:val="18"/>
              </w:rPr>
              <w:t xml:space="preserve"> İnhibitörü (NNRTİ) sınıfına, </w:t>
            </w:r>
            <w:proofErr w:type="spellStart"/>
            <w:r w:rsidRPr="007B5100">
              <w:rPr>
                <w:rFonts w:ascii="Times New Roman" w:hAnsi="Times New Roman" w:cs="Times New Roman"/>
                <w:sz w:val="18"/>
                <w:szCs w:val="18"/>
              </w:rPr>
              <w:t>lamivudine</w:t>
            </w:r>
            <w:proofErr w:type="spellEnd"/>
            <w:r w:rsidRPr="007B5100">
              <w:rPr>
                <w:rFonts w:ascii="Times New Roman" w:hAnsi="Times New Roman" w:cs="Times New Roman"/>
                <w:sz w:val="18"/>
                <w:szCs w:val="18"/>
              </w:rPr>
              <w:t xml:space="preserve"> veya </w:t>
            </w:r>
            <w:proofErr w:type="spellStart"/>
            <w:r w:rsidRPr="007B5100">
              <w:rPr>
                <w:rFonts w:ascii="Times New Roman" w:hAnsi="Times New Roman" w:cs="Times New Roman"/>
                <w:sz w:val="18"/>
                <w:szCs w:val="18"/>
              </w:rPr>
              <w:t>tenofovire</w:t>
            </w:r>
            <w:proofErr w:type="spellEnd"/>
            <w:r w:rsidRPr="007B5100">
              <w:rPr>
                <w:rFonts w:ascii="Times New Roman" w:hAnsi="Times New Roman" w:cs="Times New Roman"/>
                <w:sz w:val="18"/>
                <w:szCs w:val="18"/>
              </w:rPr>
              <w:t xml:space="preserve"> direnç kanıtları bulunmayan HIV-1 enfeksiyonlu yetişkinlerin tedavisinde enfeksiyon hastalıkları ve klinik mikrobiyoloji uzman hekimlerince düzenlenecek sağlık raporuna istinaden enfeksiyon hastalıkları ve klinik mikrobiyoloji uzman hekimlerince, bunların bulunmadığı yerlerde reçetenin açıklama bölümünde bu durumun belirtilmesi koşuluyla iç hastalıkları uzman hekimlerince reçete edilmesi halinde bedelleri Kurumca karşılanır.</w:t>
            </w:r>
          </w:p>
        </w:tc>
      </w:tr>
    </w:tbl>
    <w:p w14:paraId="2EA3543F" w14:textId="797C54C6" w:rsidR="009142F6" w:rsidRDefault="009B17A5" w:rsidP="00114ADA">
      <w:pPr>
        <w:spacing w:after="0" w:line="240" w:lineRule="auto"/>
        <w:ind w:left="993" w:hanging="284"/>
        <w:jc w:val="both"/>
        <w:rPr>
          <w:rFonts w:ascii="Times New Roman" w:hAnsi="Times New Roman" w:cs="Times New Roman"/>
          <w:sz w:val="18"/>
          <w:szCs w:val="18"/>
        </w:rPr>
      </w:pPr>
      <w:r w:rsidRPr="007B5100">
        <w:rPr>
          <w:rFonts w:ascii="Times New Roman" w:hAnsi="Times New Roman" w:cs="Times New Roman"/>
          <w:sz w:val="18"/>
          <w:szCs w:val="18"/>
        </w:rPr>
        <w:t xml:space="preserve">   </w:t>
      </w:r>
      <w:r w:rsidR="009142F6" w:rsidRPr="007B5100">
        <w:rPr>
          <w:rFonts w:ascii="Times New Roman" w:hAnsi="Times New Roman" w:cs="Times New Roman"/>
          <w:sz w:val="18"/>
          <w:szCs w:val="18"/>
        </w:rPr>
        <w:t xml:space="preserve">                </w:t>
      </w:r>
      <w:r w:rsidR="009142F6">
        <w:rPr>
          <w:rFonts w:ascii="Times New Roman" w:hAnsi="Times New Roman" w:cs="Times New Roman"/>
          <w:sz w:val="18"/>
          <w:szCs w:val="18"/>
        </w:rPr>
        <w:t xml:space="preserve">                                                                                                                                                                         ”</w:t>
      </w:r>
    </w:p>
    <w:p w14:paraId="18CAA23F" w14:textId="09316719" w:rsidR="009142F6" w:rsidRDefault="004D003C" w:rsidP="00114ADA">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d</w:t>
      </w:r>
      <w:r w:rsidR="009142F6" w:rsidRPr="002104AE">
        <w:rPr>
          <w:rFonts w:ascii="Times New Roman" w:eastAsia="Times New Roman" w:hAnsi="Times New Roman" w:cs="Times New Roman"/>
          <w:bCs/>
          <w:sz w:val="18"/>
          <w:szCs w:val="18"/>
          <w:lang w:eastAsia="tr-TR"/>
        </w:rPr>
        <w:t xml:space="preserve">)  Listenin “13- DİĞERLERİ” başlıklı maddesinin 17 numaralı satırı </w:t>
      </w:r>
      <w:r w:rsidR="009142F6">
        <w:rPr>
          <w:rFonts w:ascii="Times New Roman" w:eastAsia="Times New Roman" w:hAnsi="Times New Roman" w:cs="Times New Roman"/>
          <w:bCs/>
          <w:sz w:val="18"/>
          <w:szCs w:val="18"/>
          <w:lang w:eastAsia="tr-TR"/>
        </w:rPr>
        <w:t>aşağıdaki şekilde değiştirilmiştir.</w:t>
      </w:r>
    </w:p>
    <w:p w14:paraId="40285E0A" w14:textId="32595E50" w:rsidR="009142F6" w:rsidRPr="002104AE" w:rsidRDefault="009142F6" w:rsidP="00114ADA">
      <w:pP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300" w:type="dxa"/>
        <w:tblLayout w:type="fixed"/>
        <w:tblCellMar>
          <w:left w:w="70" w:type="dxa"/>
          <w:right w:w="70" w:type="dxa"/>
        </w:tblCellMar>
        <w:tblLook w:val="01E0" w:firstRow="1" w:lastRow="1" w:firstColumn="1" w:lastColumn="1" w:noHBand="0" w:noVBand="0"/>
      </w:tblPr>
      <w:tblGrid>
        <w:gridCol w:w="562"/>
        <w:gridCol w:w="2888"/>
        <w:gridCol w:w="5850"/>
      </w:tblGrid>
      <w:tr w:rsidR="009142F6" w:rsidRPr="007078B7" w14:paraId="391D9F2F" w14:textId="77777777" w:rsidTr="00114ADA">
        <w:trPr>
          <w:cantSplit/>
          <w:trHeight w:val="1050"/>
        </w:trPr>
        <w:tc>
          <w:tcPr>
            <w:tcW w:w="562" w:type="dxa"/>
            <w:tcBorders>
              <w:top w:val="single" w:sz="6" w:space="0" w:color="000000"/>
              <w:left w:val="single" w:sz="4" w:space="0" w:color="auto"/>
              <w:bottom w:val="single" w:sz="4" w:space="0" w:color="auto"/>
              <w:right w:val="single" w:sz="6" w:space="0" w:color="000000"/>
            </w:tcBorders>
            <w:vAlign w:val="center"/>
            <w:hideMark/>
          </w:tcPr>
          <w:p w14:paraId="2428AE44" w14:textId="77777777" w:rsidR="009142F6" w:rsidRPr="009142F6" w:rsidRDefault="009142F6" w:rsidP="00114ADA">
            <w:pPr>
              <w:spacing w:after="0" w:line="240" w:lineRule="auto"/>
              <w:jc w:val="both"/>
              <w:rPr>
                <w:rFonts w:ascii="Times New Roman" w:eastAsia="Times New Roman" w:hAnsi="Times New Roman" w:cs="Times New Roman"/>
                <w:b/>
                <w:sz w:val="18"/>
                <w:szCs w:val="18"/>
              </w:rPr>
            </w:pPr>
            <w:r w:rsidRPr="009142F6">
              <w:rPr>
                <w:rFonts w:ascii="Times New Roman" w:eastAsia="Times New Roman" w:hAnsi="Times New Roman" w:cs="Times New Roman"/>
                <w:b/>
                <w:sz w:val="18"/>
                <w:szCs w:val="18"/>
              </w:rPr>
              <w:t>17</w:t>
            </w:r>
          </w:p>
        </w:tc>
        <w:tc>
          <w:tcPr>
            <w:tcW w:w="2888" w:type="dxa"/>
            <w:tcBorders>
              <w:top w:val="single" w:sz="6" w:space="0" w:color="000000"/>
              <w:left w:val="single" w:sz="6" w:space="0" w:color="000000"/>
              <w:bottom w:val="single" w:sz="6" w:space="0" w:color="000000"/>
              <w:right w:val="single" w:sz="6" w:space="0" w:color="000000"/>
            </w:tcBorders>
            <w:vAlign w:val="center"/>
            <w:hideMark/>
          </w:tcPr>
          <w:p w14:paraId="47B23215" w14:textId="77777777" w:rsidR="009142F6" w:rsidRPr="009142F6" w:rsidRDefault="009142F6" w:rsidP="00114ADA">
            <w:pPr>
              <w:spacing w:after="0" w:line="240" w:lineRule="auto"/>
              <w:rPr>
                <w:rFonts w:ascii="Times New Roman" w:eastAsia="Calibri" w:hAnsi="Times New Roman" w:cs="Times New Roman"/>
                <w:sz w:val="18"/>
                <w:szCs w:val="18"/>
              </w:rPr>
            </w:pPr>
            <w:proofErr w:type="spellStart"/>
            <w:r w:rsidRPr="009142F6">
              <w:rPr>
                <w:rFonts w:ascii="Times New Roman" w:eastAsia="Calibri" w:hAnsi="Times New Roman" w:cs="Times New Roman"/>
                <w:sz w:val="18"/>
                <w:szCs w:val="18"/>
              </w:rPr>
              <w:t>Eritromisin+Isotretinoin</w:t>
            </w:r>
            <w:proofErr w:type="spellEnd"/>
            <w:r w:rsidRPr="009142F6">
              <w:rPr>
                <w:rFonts w:ascii="Times New Roman" w:eastAsia="Calibri" w:hAnsi="Times New Roman" w:cs="Times New Roman"/>
                <w:sz w:val="18"/>
                <w:szCs w:val="18"/>
              </w:rPr>
              <w:t xml:space="preserve"> / </w:t>
            </w:r>
            <w:proofErr w:type="spellStart"/>
            <w:r w:rsidRPr="009142F6">
              <w:rPr>
                <w:rFonts w:ascii="Times New Roman" w:eastAsia="Calibri" w:hAnsi="Times New Roman" w:cs="Times New Roman"/>
                <w:sz w:val="18"/>
                <w:szCs w:val="18"/>
              </w:rPr>
              <w:t>Eritromisin+Tretionin</w:t>
            </w:r>
            <w:proofErr w:type="spellEnd"/>
            <w:r w:rsidRPr="009142F6">
              <w:rPr>
                <w:rFonts w:ascii="Times New Roman" w:eastAsia="Calibri" w:hAnsi="Times New Roman" w:cs="Times New Roman"/>
                <w:sz w:val="18"/>
                <w:szCs w:val="18"/>
              </w:rPr>
              <w:t xml:space="preserve"> / </w:t>
            </w:r>
            <w:proofErr w:type="spellStart"/>
            <w:r w:rsidRPr="009142F6">
              <w:rPr>
                <w:rFonts w:ascii="Times New Roman" w:eastAsia="Calibri" w:hAnsi="Times New Roman" w:cs="Times New Roman"/>
                <w:sz w:val="18"/>
                <w:szCs w:val="18"/>
              </w:rPr>
              <w:t>Eritromisin</w:t>
            </w:r>
            <w:proofErr w:type="spellEnd"/>
            <w:r w:rsidRPr="009142F6">
              <w:rPr>
                <w:rFonts w:ascii="Times New Roman" w:eastAsia="Calibri" w:hAnsi="Times New Roman" w:cs="Times New Roman"/>
                <w:sz w:val="18"/>
                <w:szCs w:val="18"/>
              </w:rPr>
              <w:t xml:space="preserve">+ </w:t>
            </w:r>
            <w:proofErr w:type="spellStart"/>
            <w:r w:rsidRPr="009142F6">
              <w:rPr>
                <w:rFonts w:ascii="Times New Roman" w:eastAsia="Calibri" w:hAnsi="Times New Roman" w:cs="Times New Roman"/>
                <w:sz w:val="18"/>
                <w:szCs w:val="18"/>
              </w:rPr>
              <w:t>Benzoilperoksit</w:t>
            </w:r>
            <w:proofErr w:type="spellEnd"/>
            <w:r w:rsidRPr="009142F6">
              <w:rPr>
                <w:rFonts w:ascii="Times New Roman" w:eastAsia="Calibri" w:hAnsi="Times New Roman" w:cs="Times New Roman"/>
                <w:sz w:val="18"/>
                <w:szCs w:val="18"/>
              </w:rPr>
              <w:t xml:space="preserve"> (Topik formları </w:t>
            </w:r>
            <w:proofErr w:type="gramStart"/>
            <w:r w:rsidRPr="009142F6">
              <w:rPr>
                <w:rFonts w:ascii="Times New Roman" w:eastAsia="Calibri" w:hAnsi="Times New Roman" w:cs="Times New Roman"/>
                <w:sz w:val="18"/>
                <w:szCs w:val="18"/>
              </w:rPr>
              <w:t>dahil)/</w:t>
            </w:r>
            <w:proofErr w:type="spellStart"/>
            <w:proofErr w:type="gramEnd"/>
            <w:r w:rsidRPr="009142F6">
              <w:rPr>
                <w:rFonts w:ascii="Times New Roman" w:eastAsia="Calibri" w:hAnsi="Times New Roman" w:cs="Times New Roman"/>
                <w:sz w:val="18"/>
                <w:szCs w:val="18"/>
              </w:rPr>
              <w:t>Klindamisin+Benzoilperoksit</w:t>
            </w:r>
            <w:proofErr w:type="spellEnd"/>
          </w:p>
          <w:p w14:paraId="1A381F21" w14:textId="77777777" w:rsidR="009142F6" w:rsidRPr="009142F6" w:rsidRDefault="009142F6" w:rsidP="00114ADA">
            <w:pPr>
              <w:spacing w:after="0" w:line="240" w:lineRule="auto"/>
              <w:jc w:val="both"/>
              <w:rPr>
                <w:rFonts w:ascii="Times New Roman" w:eastAsia="Calibri" w:hAnsi="Times New Roman" w:cs="Times New Roman"/>
                <w:sz w:val="18"/>
                <w:szCs w:val="18"/>
              </w:rPr>
            </w:pPr>
          </w:p>
        </w:tc>
        <w:tc>
          <w:tcPr>
            <w:tcW w:w="5850" w:type="dxa"/>
            <w:tcBorders>
              <w:top w:val="single" w:sz="6" w:space="0" w:color="000000"/>
              <w:left w:val="single" w:sz="6" w:space="0" w:color="000000"/>
              <w:bottom w:val="single" w:sz="4" w:space="0" w:color="auto"/>
              <w:right w:val="single" w:sz="4" w:space="0" w:color="auto"/>
            </w:tcBorders>
            <w:vAlign w:val="center"/>
            <w:hideMark/>
          </w:tcPr>
          <w:p w14:paraId="760F041C" w14:textId="77777777" w:rsidR="009142F6" w:rsidRPr="009142F6" w:rsidRDefault="009142F6" w:rsidP="00114ADA">
            <w:pPr>
              <w:spacing w:after="0" w:line="240" w:lineRule="auto"/>
              <w:jc w:val="both"/>
              <w:rPr>
                <w:rFonts w:ascii="Times New Roman" w:eastAsia="Calibri" w:hAnsi="Times New Roman" w:cs="Times New Roman"/>
                <w:sz w:val="18"/>
                <w:szCs w:val="18"/>
              </w:rPr>
            </w:pPr>
            <w:r w:rsidRPr="009142F6">
              <w:rPr>
                <w:rFonts w:ascii="Times New Roman" w:eastAsia="Calibri" w:hAnsi="Times New Roman" w:cs="Times New Roman"/>
                <w:sz w:val="18"/>
                <w:szCs w:val="18"/>
              </w:rPr>
              <w:t xml:space="preserve">Sadece cilt hastalıkları uzman hekimlerince </w:t>
            </w:r>
            <w:r w:rsidRPr="009142F6">
              <w:rPr>
                <w:rFonts w:ascii="Times New Roman" w:eastAsia="Times New Roman" w:hAnsi="Times New Roman" w:cs="Times New Roman"/>
                <w:bCs/>
                <w:sz w:val="18"/>
                <w:szCs w:val="18"/>
                <w:lang w:eastAsia="tr-TR"/>
              </w:rPr>
              <w:t>veya aile hekimlerince ara verilmeksizin sadece 3 aylık süre içinde reçetelenmesi halinde bedeli Kurumca karşılanır.</w:t>
            </w:r>
          </w:p>
        </w:tc>
      </w:tr>
    </w:tbl>
    <w:p w14:paraId="153F8A36" w14:textId="6B389BF8" w:rsidR="009142F6" w:rsidRPr="009142F6" w:rsidRDefault="009142F6" w:rsidP="00114ADA">
      <w:pPr>
        <w:spacing w:after="0" w:line="240" w:lineRule="auto"/>
        <w:ind w:left="70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114ADA">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
          <w:bCs/>
          <w:sz w:val="18"/>
          <w:szCs w:val="18"/>
          <w:lang w:eastAsia="tr-TR"/>
        </w:rPr>
        <w:t xml:space="preserve">                             </w:t>
      </w:r>
      <w:r w:rsidRPr="009142F6">
        <w:rPr>
          <w:rFonts w:ascii="Times New Roman" w:eastAsia="Times New Roman" w:hAnsi="Times New Roman" w:cs="Times New Roman"/>
          <w:bCs/>
          <w:sz w:val="18"/>
          <w:szCs w:val="18"/>
          <w:lang w:eastAsia="tr-TR"/>
        </w:rPr>
        <w:t>”</w:t>
      </w:r>
    </w:p>
    <w:p w14:paraId="20DE3319" w14:textId="6813570B" w:rsidR="009142F6" w:rsidRPr="002104AE" w:rsidRDefault="009142F6" w:rsidP="00114ADA">
      <w:pPr>
        <w:spacing w:after="0" w:line="240" w:lineRule="auto"/>
        <w:ind w:firstLine="709"/>
        <w:jc w:val="both"/>
        <w:rPr>
          <w:rFonts w:ascii="Times New Roman" w:eastAsia="Times New Roman" w:hAnsi="Times New Roman" w:cs="Times New Roman"/>
          <w:bCs/>
          <w:sz w:val="18"/>
          <w:szCs w:val="18"/>
          <w:lang w:eastAsia="tr-TR"/>
        </w:rPr>
      </w:pPr>
      <w:r w:rsidRPr="002104AE">
        <w:rPr>
          <w:rFonts w:ascii="Times New Roman" w:eastAsia="Times New Roman" w:hAnsi="Times New Roman" w:cs="Times New Roman"/>
          <w:b/>
          <w:bCs/>
          <w:sz w:val="18"/>
          <w:szCs w:val="18"/>
          <w:lang w:eastAsia="tr-TR"/>
        </w:rPr>
        <w:t xml:space="preserve">MADDE </w:t>
      </w:r>
      <w:r w:rsidR="004D003C">
        <w:rPr>
          <w:rFonts w:ascii="Times New Roman" w:eastAsia="Times New Roman" w:hAnsi="Times New Roman" w:cs="Times New Roman"/>
          <w:b/>
          <w:bCs/>
          <w:sz w:val="18"/>
          <w:szCs w:val="18"/>
          <w:lang w:eastAsia="tr-TR"/>
        </w:rPr>
        <w:t>26</w:t>
      </w:r>
      <w:r w:rsidRPr="002104AE">
        <w:rPr>
          <w:rFonts w:ascii="Times New Roman" w:eastAsia="Times New Roman" w:hAnsi="Times New Roman" w:cs="Times New Roman"/>
          <w:b/>
          <w:bCs/>
          <w:sz w:val="18"/>
          <w:szCs w:val="18"/>
          <w:lang w:eastAsia="tr-TR"/>
        </w:rPr>
        <w:t>-</w:t>
      </w:r>
      <w:r w:rsidRPr="002104AE">
        <w:rPr>
          <w:rFonts w:ascii="Times New Roman" w:eastAsia="Times New Roman" w:hAnsi="Times New Roman" w:cs="Times New Roman"/>
          <w:bCs/>
          <w:sz w:val="18"/>
          <w:szCs w:val="18"/>
          <w:lang w:eastAsia="tr-TR"/>
        </w:rPr>
        <w:t xml:space="preserve"> Aynı Tebliğ eki “Ayakta Tedavide Sağlık Raporu (Uzman Hekim Raporu/Sağlık Kurulu Raporu) İle Verilebilecek İlaçlar Listesi (EK-4/F)”</w:t>
      </w:r>
      <w:proofErr w:type="spellStart"/>
      <w:r w:rsidRPr="002104AE">
        <w:rPr>
          <w:rFonts w:ascii="Times New Roman" w:eastAsia="Times New Roman" w:hAnsi="Times New Roman" w:cs="Times New Roman"/>
          <w:bCs/>
          <w:sz w:val="18"/>
          <w:szCs w:val="18"/>
          <w:lang w:eastAsia="tr-TR"/>
        </w:rPr>
        <w:t>nde</w:t>
      </w:r>
      <w:proofErr w:type="spellEnd"/>
      <w:r w:rsidRPr="002104AE">
        <w:rPr>
          <w:rFonts w:ascii="Times New Roman" w:eastAsia="Times New Roman" w:hAnsi="Times New Roman" w:cs="Times New Roman"/>
          <w:bCs/>
          <w:sz w:val="18"/>
          <w:szCs w:val="18"/>
          <w:lang w:eastAsia="tr-TR"/>
        </w:rPr>
        <w:t xml:space="preserve"> aşağıdaki düzenlemeler yapılmıştır.</w:t>
      </w:r>
    </w:p>
    <w:p w14:paraId="309F4AD9" w14:textId="77777777" w:rsidR="009142F6" w:rsidRPr="002104AE" w:rsidRDefault="009142F6" w:rsidP="009142F6">
      <w:pPr>
        <w:spacing w:after="0" w:line="240" w:lineRule="auto"/>
        <w:ind w:left="993" w:hanging="284"/>
        <w:jc w:val="both"/>
        <w:rPr>
          <w:rFonts w:ascii="Times New Roman" w:eastAsia="Times New Roman" w:hAnsi="Times New Roman" w:cs="Times New Roman"/>
          <w:bCs/>
          <w:sz w:val="18"/>
          <w:szCs w:val="18"/>
          <w:lang w:eastAsia="tr-TR"/>
        </w:rPr>
      </w:pPr>
      <w:r w:rsidRPr="002104AE">
        <w:rPr>
          <w:rFonts w:ascii="Times New Roman" w:eastAsia="Times New Roman" w:hAnsi="Times New Roman" w:cs="Times New Roman"/>
          <w:bCs/>
          <w:sz w:val="18"/>
          <w:szCs w:val="18"/>
          <w:lang w:eastAsia="tr-TR"/>
        </w:rPr>
        <w:t xml:space="preserve">a) Listenin 51 numaralı maddesine </w:t>
      </w:r>
      <w:r>
        <w:rPr>
          <w:rFonts w:ascii="Times New Roman" w:eastAsia="Times New Roman" w:hAnsi="Times New Roman" w:cs="Times New Roman"/>
          <w:bCs/>
          <w:sz w:val="18"/>
          <w:szCs w:val="18"/>
          <w:lang w:eastAsia="tr-TR"/>
        </w:rPr>
        <w:t xml:space="preserve">aşağıdaki cümle </w:t>
      </w:r>
      <w:r w:rsidRPr="002104AE">
        <w:rPr>
          <w:rFonts w:ascii="Times New Roman" w:eastAsia="Times New Roman" w:hAnsi="Times New Roman" w:cs="Times New Roman"/>
          <w:bCs/>
          <w:sz w:val="18"/>
          <w:szCs w:val="18"/>
          <w:lang w:eastAsia="tr-TR"/>
        </w:rPr>
        <w:t>eklenmiştir.</w:t>
      </w:r>
    </w:p>
    <w:p w14:paraId="075B045A" w14:textId="335457A4" w:rsidR="009142F6" w:rsidRPr="002104AE" w:rsidRDefault="009142F6" w:rsidP="009142F6">
      <w:pPr>
        <w:spacing w:after="0" w:line="240" w:lineRule="auto"/>
        <w:jc w:val="both"/>
        <w:rPr>
          <w:rFonts w:ascii="Times New Roman" w:eastAsia="Times New Roman" w:hAnsi="Times New Roman" w:cs="Times New Roman"/>
          <w:bCs/>
          <w:sz w:val="18"/>
          <w:szCs w:val="18"/>
          <w:lang w:eastAsia="tr-TR"/>
        </w:rPr>
      </w:pPr>
      <w:r w:rsidRPr="002104AE">
        <w:rPr>
          <w:rFonts w:ascii="Times New Roman" w:eastAsia="Times New Roman" w:hAnsi="Times New Roman" w:cs="Times New Roman"/>
          <w:bCs/>
          <w:sz w:val="18"/>
          <w:szCs w:val="18"/>
          <w:lang w:eastAsia="tr-TR"/>
        </w:rPr>
        <w:t>“</w:t>
      </w:r>
      <w:proofErr w:type="spellStart"/>
      <w:r w:rsidRPr="002104AE">
        <w:rPr>
          <w:rFonts w:ascii="Times New Roman" w:eastAsia="Times New Roman" w:hAnsi="Times New Roman" w:cs="Times New Roman"/>
          <w:bCs/>
          <w:sz w:val="18"/>
          <w:szCs w:val="18"/>
          <w:lang w:eastAsia="tr-TR"/>
        </w:rPr>
        <w:t>Anjiotensin</w:t>
      </w:r>
      <w:proofErr w:type="spellEnd"/>
      <w:r w:rsidRPr="002104AE">
        <w:rPr>
          <w:rFonts w:ascii="Times New Roman" w:eastAsia="Times New Roman" w:hAnsi="Times New Roman" w:cs="Times New Roman"/>
          <w:bCs/>
          <w:sz w:val="18"/>
          <w:szCs w:val="18"/>
          <w:lang w:eastAsia="tr-TR"/>
        </w:rPr>
        <w:t xml:space="preserve"> reseptör </w:t>
      </w:r>
      <w:proofErr w:type="spellStart"/>
      <w:r w:rsidRPr="002104AE">
        <w:rPr>
          <w:rFonts w:ascii="Times New Roman" w:eastAsia="Times New Roman" w:hAnsi="Times New Roman" w:cs="Times New Roman"/>
          <w:bCs/>
          <w:sz w:val="18"/>
          <w:szCs w:val="18"/>
          <w:lang w:eastAsia="tr-TR"/>
        </w:rPr>
        <w:t>blokerleri</w:t>
      </w:r>
      <w:proofErr w:type="spellEnd"/>
      <w:r w:rsidRPr="002104AE">
        <w:rPr>
          <w:rFonts w:ascii="Times New Roman" w:eastAsia="Times New Roman" w:hAnsi="Times New Roman" w:cs="Times New Roman"/>
          <w:bCs/>
          <w:sz w:val="18"/>
          <w:szCs w:val="18"/>
          <w:lang w:eastAsia="tr-TR"/>
        </w:rPr>
        <w:t xml:space="preserve"> ve kombinasyonları, raporsuz olarak ayda en fazla bir kutu olarak aile hekimlerince reçete edilebilir.” </w:t>
      </w:r>
    </w:p>
    <w:p w14:paraId="49C2A1FF" w14:textId="1AF7408D" w:rsidR="009142F6" w:rsidRPr="002104AE" w:rsidRDefault="009142F6" w:rsidP="009142F6">
      <w:pPr>
        <w:spacing w:after="0" w:line="240" w:lineRule="auto"/>
        <w:ind w:left="993" w:hanging="284"/>
        <w:jc w:val="both"/>
        <w:rPr>
          <w:rFonts w:ascii="Times New Roman" w:eastAsia="Times New Roman" w:hAnsi="Times New Roman" w:cs="Times New Roman"/>
          <w:bCs/>
          <w:sz w:val="18"/>
          <w:szCs w:val="18"/>
          <w:lang w:eastAsia="tr-TR"/>
        </w:rPr>
      </w:pPr>
      <w:r w:rsidRPr="002104AE">
        <w:rPr>
          <w:rFonts w:ascii="Times New Roman" w:eastAsia="Times New Roman" w:hAnsi="Times New Roman" w:cs="Times New Roman"/>
          <w:bCs/>
          <w:sz w:val="18"/>
          <w:szCs w:val="18"/>
          <w:lang w:eastAsia="tr-TR"/>
        </w:rPr>
        <w:t xml:space="preserve">b) Listeye </w:t>
      </w:r>
      <w:r>
        <w:rPr>
          <w:rFonts w:ascii="Times New Roman" w:eastAsia="Times New Roman" w:hAnsi="Times New Roman" w:cs="Times New Roman"/>
          <w:bCs/>
          <w:sz w:val="18"/>
          <w:szCs w:val="18"/>
          <w:lang w:eastAsia="tr-TR"/>
        </w:rPr>
        <w:t xml:space="preserve">aşağıdaki </w:t>
      </w:r>
      <w:r w:rsidRPr="002104AE">
        <w:rPr>
          <w:rFonts w:ascii="Times New Roman" w:eastAsia="Times New Roman" w:hAnsi="Times New Roman" w:cs="Times New Roman"/>
          <w:bCs/>
          <w:sz w:val="18"/>
          <w:szCs w:val="18"/>
          <w:lang w:eastAsia="tr-TR"/>
        </w:rPr>
        <w:t>madde eklenmiştir.</w:t>
      </w:r>
    </w:p>
    <w:p w14:paraId="4ACDA168" w14:textId="1BD4D515" w:rsidR="009142F6" w:rsidRPr="002104AE" w:rsidRDefault="009142F6" w:rsidP="009142F6">
      <w:pPr>
        <w:pStyle w:val="ListeParagraf"/>
        <w:spacing w:after="0" w:line="240" w:lineRule="auto"/>
        <w:ind w:left="0" w:firstLine="709"/>
        <w:jc w:val="both"/>
        <w:rPr>
          <w:rFonts w:ascii="Times New Roman" w:eastAsia="Times New Roman" w:hAnsi="Times New Roman" w:cs="Times New Roman"/>
          <w:bCs/>
          <w:sz w:val="18"/>
          <w:szCs w:val="18"/>
          <w:lang w:eastAsia="tr-TR"/>
        </w:rPr>
      </w:pPr>
      <w:r w:rsidRPr="002104AE">
        <w:rPr>
          <w:rFonts w:ascii="Times New Roman" w:eastAsia="Times New Roman" w:hAnsi="Times New Roman" w:cs="Times New Roman"/>
          <w:bCs/>
          <w:sz w:val="18"/>
          <w:szCs w:val="18"/>
          <w:lang w:eastAsia="tr-TR"/>
        </w:rPr>
        <w:t>“87. Melatonin; yalnızca uyku hijyeni önlemlerinin yetersiz olduğu Otizm Spektrum Bozukluğu ve/veya Smith-</w:t>
      </w:r>
      <w:proofErr w:type="spellStart"/>
      <w:r w:rsidRPr="002104AE">
        <w:rPr>
          <w:rFonts w:ascii="Times New Roman" w:eastAsia="Times New Roman" w:hAnsi="Times New Roman" w:cs="Times New Roman"/>
          <w:bCs/>
          <w:sz w:val="18"/>
          <w:szCs w:val="18"/>
          <w:lang w:eastAsia="tr-TR"/>
        </w:rPr>
        <w:t>Magenis</w:t>
      </w:r>
      <w:proofErr w:type="spellEnd"/>
      <w:r w:rsidRPr="002104AE">
        <w:rPr>
          <w:rFonts w:ascii="Times New Roman" w:eastAsia="Times New Roman" w:hAnsi="Times New Roman" w:cs="Times New Roman"/>
          <w:bCs/>
          <w:sz w:val="18"/>
          <w:szCs w:val="18"/>
          <w:lang w:eastAsia="tr-TR"/>
        </w:rPr>
        <w:t xml:space="preserve"> sendromu olan 2-18 yaş arası çocuk ve ergenlerde gecikmiş uyku başlangıçlı uykusuzluğun tedavisinde üç ay süreli çocuk ve ergen ruh sağlığı ve hastalıkları uzman hekim raporu ile tüm uzman hekimler tarafından reçete edilmesi halinde bedelleri Kurumca karşılanır.”</w:t>
      </w:r>
    </w:p>
    <w:p w14:paraId="4DB5F097" w14:textId="01026F65" w:rsidR="009142F6" w:rsidRDefault="009142F6" w:rsidP="009142F6">
      <w:pPr>
        <w:spacing w:after="0" w:line="240" w:lineRule="auto"/>
        <w:ind w:firstLine="709"/>
        <w:jc w:val="both"/>
        <w:outlineLvl w:val="0"/>
        <w:rPr>
          <w:rFonts w:ascii="Times New Roman" w:eastAsia="Times New Roman" w:hAnsi="Times New Roman" w:cs="Times New Roman"/>
          <w:bCs/>
          <w:sz w:val="18"/>
          <w:szCs w:val="18"/>
          <w:lang w:eastAsia="tr-TR"/>
        </w:rPr>
      </w:pPr>
      <w:r w:rsidRPr="002104AE">
        <w:rPr>
          <w:rFonts w:ascii="Times New Roman" w:eastAsia="Times New Roman" w:hAnsi="Times New Roman" w:cs="Times New Roman"/>
          <w:b/>
          <w:bCs/>
          <w:sz w:val="18"/>
          <w:szCs w:val="18"/>
          <w:lang w:eastAsia="tr-TR"/>
        </w:rPr>
        <w:t>MADDE 2</w:t>
      </w:r>
      <w:r w:rsidR="004D003C">
        <w:rPr>
          <w:rFonts w:ascii="Times New Roman" w:eastAsia="Times New Roman" w:hAnsi="Times New Roman" w:cs="Times New Roman"/>
          <w:b/>
          <w:bCs/>
          <w:sz w:val="18"/>
          <w:szCs w:val="18"/>
          <w:lang w:eastAsia="tr-TR"/>
        </w:rPr>
        <w:t>7</w:t>
      </w:r>
      <w:r w:rsidRPr="002104AE">
        <w:rPr>
          <w:rFonts w:ascii="Times New Roman" w:eastAsia="Times New Roman" w:hAnsi="Times New Roman" w:cs="Times New Roman"/>
          <w:b/>
          <w:bCs/>
          <w:sz w:val="18"/>
          <w:szCs w:val="18"/>
          <w:lang w:eastAsia="tr-TR"/>
        </w:rPr>
        <w:t>-</w:t>
      </w:r>
      <w:r w:rsidRPr="002104AE">
        <w:rPr>
          <w:rFonts w:ascii="Times New Roman" w:eastAsia="Times New Roman" w:hAnsi="Times New Roman" w:cs="Times New Roman"/>
          <w:bCs/>
          <w:sz w:val="18"/>
          <w:szCs w:val="18"/>
          <w:lang w:eastAsia="tr-TR"/>
        </w:rPr>
        <w:t xml:space="preserve"> Aynı Tebliğ eki “Sadece Yatarak </w:t>
      </w:r>
      <w:proofErr w:type="gramStart"/>
      <w:r w:rsidRPr="002104AE">
        <w:rPr>
          <w:rFonts w:ascii="Times New Roman" w:eastAsia="Times New Roman" w:hAnsi="Times New Roman" w:cs="Times New Roman"/>
          <w:bCs/>
          <w:sz w:val="18"/>
          <w:szCs w:val="18"/>
          <w:lang w:eastAsia="tr-TR"/>
        </w:rPr>
        <w:t>Tedavilerde  Kullanımı</w:t>
      </w:r>
      <w:proofErr w:type="gramEnd"/>
      <w:r w:rsidRPr="002104AE">
        <w:rPr>
          <w:rFonts w:ascii="Times New Roman" w:eastAsia="Times New Roman" w:hAnsi="Times New Roman" w:cs="Times New Roman"/>
          <w:bCs/>
          <w:sz w:val="18"/>
          <w:szCs w:val="18"/>
          <w:lang w:eastAsia="tr-TR"/>
        </w:rPr>
        <w:t xml:space="preserve">  Halinde Bedelleri Ödenecek İlaçlar Listesi (EK-4/G)”</w:t>
      </w:r>
      <w:proofErr w:type="spellStart"/>
      <w:r w:rsidRPr="002104AE">
        <w:rPr>
          <w:rFonts w:ascii="Times New Roman" w:eastAsia="Times New Roman" w:hAnsi="Times New Roman" w:cs="Times New Roman"/>
          <w:bCs/>
          <w:sz w:val="18"/>
          <w:szCs w:val="18"/>
          <w:lang w:eastAsia="tr-TR"/>
        </w:rPr>
        <w:t>nde</w:t>
      </w:r>
      <w:proofErr w:type="spellEnd"/>
      <w:r w:rsidRPr="002104AE">
        <w:rPr>
          <w:rFonts w:ascii="Times New Roman" w:eastAsia="Times New Roman" w:hAnsi="Times New Roman" w:cs="Times New Roman"/>
          <w:bCs/>
          <w:sz w:val="18"/>
          <w:szCs w:val="18"/>
          <w:lang w:eastAsia="tr-TR"/>
        </w:rPr>
        <w:t xml:space="preserve"> aşağıdaki düzenlemeler yapılmıştır.</w:t>
      </w:r>
    </w:p>
    <w:p w14:paraId="0F4376BF" w14:textId="56DE9229" w:rsidR="004D003C" w:rsidRPr="002104AE" w:rsidRDefault="004D003C" w:rsidP="009142F6">
      <w:pPr>
        <w:spacing w:after="0" w:line="240" w:lineRule="auto"/>
        <w:ind w:firstLine="709"/>
        <w:jc w:val="both"/>
        <w:outlineLvl w:val="0"/>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a) </w:t>
      </w:r>
      <w:r w:rsidRPr="002104AE">
        <w:rPr>
          <w:rFonts w:ascii="Times New Roman" w:eastAsia="Times New Roman" w:hAnsi="Times New Roman" w:cs="Times New Roman"/>
          <w:bCs/>
          <w:sz w:val="18"/>
          <w:szCs w:val="18"/>
          <w:lang w:eastAsia="tr-TR"/>
        </w:rPr>
        <w:t xml:space="preserve">Listenin </w:t>
      </w:r>
      <w:r>
        <w:rPr>
          <w:rFonts w:ascii="Times New Roman" w:eastAsia="Times New Roman" w:hAnsi="Times New Roman" w:cs="Times New Roman"/>
          <w:bCs/>
          <w:sz w:val="18"/>
          <w:szCs w:val="18"/>
          <w:lang w:eastAsia="tr-TR"/>
        </w:rPr>
        <w:t>“</w:t>
      </w:r>
      <w:r w:rsidRPr="002104AE">
        <w:rPr>
          <w:rFonts w:ascii="Times New Roman" w:eastAsia="Times New Roman" w:hAnsi="Times New Roman" w:cs="Times New Roman"/>
          <w:bCs/>
          <w:sz w:val="18"/>
          <w:szCs w:val="18"/>
          <w:lang w:eastAsia="tr-TR"/>
        </w:rPr>
        <w:t>27</w:t>
      </w:r>
      <w:r>
        <w:rPr>
          <w:rFonts w:ascii="Times New Roman" w:eastAsia="Times New Roman" w:hAnsi="Times New Roman" w:cs="Times New Roman"/>
          <w:bCs/>
          <w:sz w:val="18"/>
          <w:szCs w:val="18"/>
          <w:lang w:eastAsia="tr-TR"/>
        </w:rPr>
        <w:t>”</w:t>
      </w:r>
      <w:r w:rsidRPr="002104AE">
        <w:rPr>
          <w:rFonts w:ascii="Times New Roman" w:eastAsia="Times New Roman" w:hAnsi="Times New Roman" w:cs="Times New Roman"/>
          <w:bCs/>
          <w:sz w:val="18"/>
          <w:szCs w:val="18"/>
          <w:lang w:eastAsia="tr-TR"/>
        </w:rPr>
        <w:t xml:space="preserve"> numaralı maddesinde yer alan “</w:t>
      </w:r>
      <w:proofErr w:type="spellStart"/>
      <w:r w:rsidRPr="002104AE">
        <w:rPr>
          <w:rFonts w:ascii="Times New Roman" w:eastAsia="Times New Roman" w:hAnsi="Times New Roman" w:cs="Times New Roman"/>
          <w:bCs/>
          <w:sz w:val="18"/>
          <w:szCs w:val="18"/>
          <w:lang w:eastAsia="tr-TR"/>
        </w:rPr>
        <w:t>absiksimab</w:t>
      </w:r>
      <w:proofErr w:type="spellEnd"/>
      <w:r w:rsidRPr="002104AE">
        <w:rPr>
          <w:rFonts w:ascii="Times New Roman" w:eastAsia="Times New Roman" w:hAnsi="Times New Roman" w:cs="Times New Roman"/>
          <w:bCs/>
          <w:sz w:val="18"/>
          <w:szCs w:val="18"/>
          <w:lang w:eastAsia="tr-TR"/>
        </w:rPr>
        <w:t>,” ibaresi</w:t>
      </w:r>
      <w:r>
        <w:rPr>
          <w:rFonts w:ascii="Times New Roman" w:eastAsia="Times New Roman" w:hAnsi="Times New Roman" w:cs="Times New Roman"/>
          <w:bCs/>
          <w:sz w:val="18"/>
          <w:szCs w:val="18"/>
          <w:lang w:eastAsia="tr-TR"/>
        </w:rPr>
        <w:t xml:space="preserve"> yürürlükten kaldırılmıştır.</w:t>
      </w:r>
    </w:p>
    <w:p w14:paraId="57DBBA94" w14:textId="0D915578" w:rsidR="009142F6" w:rsidRPr="002104AE" w:rsidRDefault="004D003C" w:rsidP="009142F6">
      <w:pPr>
        <w:spacing w:after="0" w:line="240" w:lineRule="auto"/>
        <w:ind w:firstLine="709"/>
        <w:jc w:val="both"/>
        <w:outlineLvl w:val="0"/>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w:t>
      </w:r>
      <w:r w:rsidR="009142F6" w:rsidRPr="002104AE">
        <w:rPr>
          <w:rFonts w:ascii="Times New Roman" w:eastAsia="Times New Roman" w:hAnsi="Times New Roman" w:cs="Times New Roman"/>
          <w:bCs/>
          <w:sz w:val="18"/>
          <w:szCs w:val="18"/>
          <w:lang w:eastAsia="tr-TR"/>
        </w:rPr>
        <w:t xml:space="preserve">) Listenin </w:t>
      </w:r>
      <w:r w:rsidR="009142F6">
        <w:rPr>
          <w:rFonts w:ascii="Times New Roman" w:eastAsia="Times New Roman" w:hAnsi="Times New Roman" w:cs="Times New Roman"/>
          <w:bCs/>
          <w:sz w:val="18"/>
          <w:szCs w:val="18"/>
          <w:lang w:eastAsia="tr-TR"/>
        </w:rPr>
        <w:t>“</w:t>
      </w:r>
      <w:r w:rsidR="009142F6" w:rsidRPr="002104AE">
        <w:rPr>
          <w:rFonts w:ascii="Times New Roman" w:eastAsia="Times New Roman" w:hAnsi="Times New Roman" w:cs="Times New Roman"/>
          <w:bCs/>
          <w:sz w:val="18"/>
          <w:szCs w:val="18"/>
          <w:lang w:eastAsia="tr-TR"/>
        </w:rPr>
        <w:t>27.3</w:t>
      </w:r>
      <w:r w:rsidR="009142F6">
        <w:rPr>
          <w:rFonts w:ascii="Times New Roman" w:eastAsia="Times New Roman" w:hAnsi="Times New Roman" w:cs="Times New Roman"/>
          <w:bCs/>
          <w:sz w:val="18"/>
          <w:szCs w:val="18"/>
          <w:lang w:eastAsia="tr-TR"/>
        </w:rPr>
        <w:t>”</w:t>
      </w:r>
      <w:r w:rsidR="009142F6" w:rsidRPr="002104AE">
        <w:rPr>
          <w:rFonts w:ascii="Times New Roman" w:eastAsia="Times New Roman" w:hAnsi="Times New Roman" w:cs="Times New Roman"/>
          <w:bCs/>
          <w:sz w:val="18"/>
          <w:szCs w:val="18"/>
          <w:lang w:eastAsia="tr-TR"/>
        </w:rPr>
        <w:t xml:space="preserve"> </w:t>
      </w:r>
      <w:r w:rsidR="009142F6">
        <w:rPr>
          <w:rFonts w:ascii="Times New Roman" w:eastAsia="Times New Roman" w:hAnsi="Times New Roman" w:cs="Times New Roman"/>
          <w:bCs/>
          <w:sz w:val="18"/>
          <w:szCs w:val="18"/>
          <w:lang w:eastAsia="tr-TR"/>
        </w:rPr>
        <w:t>numaralı</w:t>
      </w:r>
      <w:r>
        <w:rPr>
          <w:rFonts w:ascii="Times New Roman" w:eastAsia="Times New Roman" w:hAnsi="Times New Roman" w:cs="Times New Roman"/>
          <w:bCs/>
          <w:sz w:val="18"/>
          <w:szCs w:val="18"/>
          <w:lang w:eastAsia="tr-TR"/>
        </w:rPr>
        <w:t xml:space="preserve"> alt</w:t>
      </w:r>
      <w:r w:rsidR="009142F6" w:rsidRPr="002104AE">
        <w:rPr>
          <w:rFonts w:ascii="Times New Roman" w:eastAsia="Times New Roman" w:hAnsi="Times New Roman" w:cs="Times New Roman"/>
          <w:bCs/>
          <w:sz w:val="18"/>
          <w:szCs w:val="18"/>
          <w:lang w:eastAsia="tr-TR"/>
        </w:rPr>
        <w:t xml:space="preserve"> maddesinde yer alan “oral tedavinin uygulanabilir olmadığı;” ibresinden sonra gelmek üzere “</w:t>
      </w:r>
      <w:proofErr w:type="spellStart"/>
      <w:r w:rsidR="009142F6" w:rsidRPr="002104AE">
        <w:rPr>
          <w:rFonts w:ascii="Times New Roman" w:eastAsia="Times New Roman" w:hAnsi="Times New Roman" w:cs="Times New Roman"/>
          <w:bCs/>
          <w:sz w:val="18"/>
          <w:szCs w:val="18"/>
          <w:lang w:eastAsia="tr-TR"/>
        </w:rPr>
        <w:t>kardiyojenik</w:t>
      </w:r>
      <w:proofErr w:type="spellEnd"/>
      <w:r w:rsidR="009142F6" w:rsidRPr="002104AE">
        <w:rPr>
          <w:rFonts w:ascii="Times New Roman" w:eastAsia="Times New Roman" w:hAnsi="Times New Roman" w:cs="Times New Roman"/>
          <w:bCs/>
          <w:sz w:val="18"/>
          <w:szCs w:val="18"/>
          <w:lang w:eastAsia="tr-TR"/>
        </w:rPr>
        <w:t xml:space="preserve"> şokta veya” ibaresi eklenmiştir.</w:t>
      </w:r>
    </w:p>
    <w:p w14:paraId="2391A4EC" w14:textId="15C797D4" w:rsidR="009142F6" w:rsidRPr="002104AE" w:rsidRDefault="004D003C" w:rsidP="009142F6">
      <w:pPr>
        <w:spacing w:after="0" w:line="240" w:lineRule="auto"/>
        <w:ind w:left="709"/>
        <w:jc w:val="both"/>
        <w:outlineLvl w:val="0"/>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c</w:t>
      </w:r>
      <w:r w:rsidR="009142F6" w:rsidRPr="002104AE">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 Liste</w:t>
      </w:r>
      <w:r w:rsidR="00366F73">
        <w:rPr>
          <w:rFonts w:ascii="Times New Roman" w:eastAsia="Times New Roman" w:hAnsi="Times New Roman" w:cs="Times New Roman"/>
          <w:bCs/>
          <w:sz w:val="18"/>
          <w:szCs w:val="18"/>
          <w:lang w:eastAsia="tr-TR"/>
        </w:rPr>
        <w:t>nin “</w:t>
      </w:r>
      <w:r w:rsidR="00366F73" w:rsidRPr="002104AE">
        <w:rPr>
          <w:rFonts w:ascii="Times New Roman" w:eastAsia="Times New Roman" w:hAnsi="Times New Roman" w:cs="Times New Roman"/>
          <w:bCs/>
          <w:sz w:val="18"/>
          <w:szCs w:val="18"/>
          <w:lang w:eastAsia="tr-TR"/>
        </w:rPr>
        <w:t>27</w:t>
      </w:r>
      <w:r w:rsidR="00366F73">
        <w:rPr>
          <w:rFonts w:ascii="Times New Roman" w:eastAsia="Times New Roman" w:hAnsi="Times New Roman" w:cs="Times New Roman"/>
          <w:bCs/>
          <w:sz w:val="18"/>
          <w:szCs w:val="18"/>
          <w:lang w:eastAsia="tr-TR"/>
        </w:rPr>
        <w:t>” numaralı maddesine</w:t>
      </w:r>
      <w:r>
        <w:rPr>
          <w:rFonts w:ascii="Times New Roman" w:eastAsia="Times New Roman" w:hAnsi="Times New Roman" w:cs="Times New Roman"/>
          <w:bCs/>
          <w:sz w:val="18"/>
          <w:szCs w:val="18"/>
          <w:lang w:eastAsia="tr-TR"/>
        </w:rPr>
        <w:t xml:space="preserve"> aşağıdaki alt</w:t>
      </w:r>
      <w:r w:rsidR="009142F6" w:rsidRPr="002104AE">
        <w:rPr>
          <w:rFonts w:ascii="Times New Roman" w:eastAsia="Times New Roman" w:hAnsi="Times New Roman" w:cs="Times New Roman"/>
          <w:bCs/>
          <w:sz w:val="18"/>
          <w:szCs w:val="18"/>
          <w:lang w:eastAsia="tr-TR"/>
        </w:rPr>
        <w:t xml:space="preserve"> madde eklenmiştir.</w:t>
      </w:r>
    </w:p>
    <w:p w14:paraId="2570AD74" w14:textId="7A123A92" w:rsidR="009142F6" w:rsidRPr="002104AE" w:rsidRDefault="009142F6" w:rsidP="004D003C">
      <w:pPr>
        <w:tabs>
          <w:tab w:val="left" w:pos="426"/>
        </w:tabs>
        <w:spacing w:after="0" w:line="240" w:lineRule="auto"/>
        <w:ind w:firstLine="709"/>
        <w:jc w:val="both"/>
        <w:rPr>
          <w:rFonts w:ascii="Times New Roman" w:eastAsia="Times New Roman" w:hAnsi="Times New Roman" w:cs="Times New Roman"/>
          <w:bCs/>
          <w:sz w:val="18"/>
          <w:szCs w:val="18"/>
          <w:lang w:eastAsia="tr-TR"/>
        </w:rPr>
      </w:pPr>
      <w:r w:rsidRPr="002104AE">
        <w:rPr>
          <w:rFonts w:ascii="Times New Roman" w:eastAsia="Times New Roman" w:hAnsi="Times New Roman" w:cs="Times New Roman"/>
          <w:bCs/>
          <w:sz w:val="18"/>
          <w:szCs w:val="18"/>
          <w:lang w:eastAsia="tr-TR"/>
        </w:rPr>
        <w:lastRenderedPageBreak/>
        <w:t>“</w:t>
      </w:r>
      <w:r w:rsidRPr="004D003C">
        <w:rPr>
          <w:rFonts w:ascii="Times New Roman" w:eastAsia="Times New Roman" w:hAnsi="Times New Roman" w:cs="Times New Roman"/>
          <w:b/>
          <w:bCs/>
          <w:sz w:val="18"/>
          <w:szCs w:val="18"/>
          <w:lang w:eastAsia="tr-TR"/>
        </w:rPr>
        <w:t>27.4</w:t>
      </w:r>
      <w:r w:rsidR="004D003C">
        <w:rPr>
          <w:rFonts w:ascii="Times New Roman" w:eastAsia="Times New Roman" w:hAnsi="Times New Roman" w:cs="Times New Roman"/>
          <w:b/>
          <w:bCs/>
          <w:sz w:val="18"/>
          <w:szCs w:val="18"/>
          <w:lang w:eastAsia="tr-TR"/>
        </w:rPr>
        <w:t>.</w:t>
      </w:r>
      <w:r w:rsidRPr="002104AE">
        <w:rPr>
          <w:rFonts w:ascii="Times New Roman" w:eastAsia="Times New Roman" w:hAnsi="Times New Roman" w:cs="Times New Roman"/>
          <w:bCs/>
          <w:sz w:val="18"/>
          <w:szCs w:val="18"/>
          <w:lang w:eastAsia="tr-TR"/>
        </w:rPr>
        <w:t xml:space="preserve"> </w:t>
      </w:r>
      <w:proofErr w:type="spellStart"/>
      <w:r w:rsidRPr="002104AE">
        <w:rPr>
          <w:rFonts w:ascii="Times New Roman" w:eastAsia="Times New Roman" w:hAnsi="Times New Roman" w:cs="Times New Roman"/>
          <w:bCs/>
          <w:sz w:val="18"/>
          <w:szCs w:val="18"/>
          <w:lang w:eastAsia="tr-TR"/>
        </w:rPr>
        <w:t>Absiksimab</w:t>
      </w:r>
      <w:proofErr w:type="spellEnd"/>
      <w:r w:rsidRPr="002104AE">
        <w:rPr>
          <w:rFonts w:ascii="Times New Roman" w:eastAsia="Times New Roman" w:hAnsi="Times New Roman" w:cs="Times New Roman"/>
          <w:bCs/>
          <w:sz w:val="18"/>
          <w:szCs w:val="18"/>
          <w:lang w:eastAsia="tr-TR"/>
        </w:rPr>
        <w:t xml:space="preserve">; 24 saat içinde yüksek riskli </w:t>
      </w:r>
      <w:proofErr w:type="spellStart"/>
      <w:r w:rsidRPr="002104AE">
        <w:rPr>
          <w:rFonts w:ascii="Times New Roman" w:eastAsia="Times New Roman" w:hAnsi="Times New Roman" w:cs="Times New Roman"/>
          <w:bCs/>
          <w:sz w:val="18"/>
          <w:szCs w:val="18"/>
          <w:lang w:eastAsia="tr-TR"/>
        </w:rPr>
        <w:t>perkütan</w:t>
      </w:r>
      <w:proofErr w:type="spellEnd"/>
      <w:r w:rsidRPr="002104AE">
        <w:rPr>
          <w:rFonts w:ascii="Times New Roman" w:eastAsia="Times New Roman" w:hAnsi="Times New Roman" w:cs="Times New Roman"/>
          <w:bCs/>
          <w:sz w:val="18"/>
          <w:szCs w:val="18"/>
          <w:lang w:eastAsia="tr-TR"/>
        </w:rPr>
        <w:t xml:space="preserve"> koroner girişim yapılması planlanan akut koroner sendrom hastalarında uygulanacak </w:t>
      </w:r>
      <w:proofErr w:type="spellStart"/>
      <w:r w:rsidRPr="002104AE">
        <w:rPr>
          <w:rFonts w:ascii="Times New Roman" w:eastAsia="Times New Roman" w:hAnsi="Times New Roman" w:cs="Times New Roman"/>
          <w:bCs/>
          <w:sz w:val="18"/>
          <w:szCs w:val="18"/>
          <w:lang w:eastAsia="tr-TR"/>
        </w:rPr>
        <w:t>perkütan</w:t>
      </w:r>
      <w:proofErr w:type="spellEnd"/>
      <w:r w:rsidRPr="002104AE">
        <w:rPr>
          <w:rFonts w:ascii="Times New Roman" w:eastAsia="Times New Roman" w:hAnsi="Times New Roman" w:cs="Times New Roman"/>
          <w:bCs/>
          <w:sz w:val="18"/>
          <w:szCs w:val="18"/>
          <w:lang w:eastAsia="tr-TR"/>
        </w:rPr>
        <w:t xml:space="preserve"> girişim sırasında </w:t>
      </w:r>
      <w:proofErr w:type="spellStart"/>
      <w:r w:rsidRPr="002104AE">
        <w:rPr>
          <w:rFonts w:ascii="Times New Roman" w:eastAsia="Times New Roman" w:hAnsi="Times New Roman" w:cs="Times New Roman"/>
          <w:bCs/>
          <w:sz w:val="18"/>
          <w:szCs w:val="18"/>
          <w:lang w:eastAsia="tr-TR"/>
        </w:rPr>
        <w:t>anjiografik</w:t>
      </w:r>
      <w:proofErr w:type="spellEnd"/>
      <w:r w:rsidRPr="002104AE">
        <w:rPr>
          <w:rFonts w:ascii="Times New Roman" w:eastAsia="Times New Roman" w:hAnsi="Times New Roman" w:cs="Times New Roman"/>
          <w:bCs/>
          <w:sz w:val="18"/>
          <w:szCs w:val="18"/>
          <w:lang w:eastAsia="tr-TR"/>
        </w:rPr>
        <w:t xml:space="preserve"> olarak </w:t>
      </w:r>
      <w:proofErr w:type="spellStart"/>
      <w:r w:rsidRPr="002104AE">
        <w:rPr>
          <w:rFonts w:ascii="Times New Roman" w:eastAsia="Times New Roman" w:hAnsi="Times New Roman" w:cs="Times New Roman"/>
          <w:bCs/>
          <w:sz w:val="18"/>
          <w:szCs w:val="18"/>
          <w:lang w:eastAsia="tr-TR"/>
        </w:rPr>
        <w:t>intrakoroner</w:t>
      </w:r>
      <w:proofErr w:type="spellEnd"/>
      <w:r w:rsidRPr="002104AE">
        <w:rPr>
          <w:rFonts w:ascii="Times New Roman" w:eastAsia="Times New Roman" w:hAnsi="Times New Roman" w:cs="Times New Roman"/>
          <w:bCs/>
          <w:sz w:val="18"/>
          <w:szCs w:val="18"/>
          <w:lang w:eastAsia="tr-TR"/>
        </w:rPr>
        <w:t xml:space="preserve"> </w:t>
      </w:r>
      <w:proofErr w:type="spellStart"/>
      <w:r w:rsidRPr="002104AE">
        <w:rPr>
          <w:rFonts w:ascii="Times New Roman" w:eastAsia="Times New Roman" w:hAnsi="Times New Roman" w:cs="Times New Roman"/>
          <w:bCs/>
          <w:sz w:val="18"/>
          <w:szCs w:val="18"/>
          <w:lang w:eastAsia="tr-TR"/>
        </w:rPr>
        <w:t>trombüs</w:t>
      </w:r>
      <w:proofErr w:type="spellEnd"/>
      <w:r w:rsidRPr="002104AE">
        <w:rPr>
          <w:rFonts w:ascii="Times New Roman" w:eastAsia="Times New Roman" w:hAnsi="Times New Roman" w:cs="Times New Roman"/>
          <w:bCs/>
          <w:sz w:val="18"/>
          <w:szCs w:val="18"/>
          <w:lang w:eastAsia="tr-TR"/>
        </w:rPr>
        <w:t xml:space="preserve"> yükü fazla ve/veya </w:t>
      </w:r>
      <w:proofErr w:type="spellStart"/>
      <w:r w:rsidRPr="002104AE">
        <w:rPr>
          <w:rFonts w:ascii="Times New Roman" w:eastAsia="Times New Roman" w:hAnsi="Times New Roman" w:cs="Times New Roman"/>
          <w:bCs/>
          <w:sz w:val="18"/>
          <w:szCs w:val="18"/>
          <w:lang w:eastAsia="tr-TR"/>
        </w:rPr>
        <w:t>no-reflow</w:t>
      </w:r>
      <w:proofErr w:type="spellEnd"/>
      <w:r w:rsidRPr="002104AE">
        <w:rPr>
          <w:rFonts w:ascii="Times New Roman" w:eastAsia="Times New Roman" w:hAnsi="Times New Roman" w:cs="Times New Roman"/>
          <w:bCs/>
          <w:sz w:val="18"/>
          <w:szCs w:val="18"/>
          <w:lang w:eastAsia="tr-TR"/>
        </w:rPr>
        <w:t xml:space="preserve"> fenomeninin tespit edildiği hastalarda kardiyoloji veya kalp damar cerrahisi uzman hekimleri tarafından reçete/tabela edilebilir.”</w:t>
      </w:r>
    </w:p>
    <w:p w14:paraId="36429529" w14:textId="77777777" w:rsidR="00114ADA" w:rsidRDefault="00114ADA" w:rsidP="00A66220">
      <w:pPr>
        <w:spacing w:after="0" w:line="240" w:lineRule="auto"/>
        <w:ind w:firstLine="708"/>
        <w:jc w:val="both"/>
        <w:rPr>
          <w:rFonts w:ascii="Times New Roman" w:hAnsi="Times New Roman" w:cs="Times New Roman"/>
          <w:b/>
          <w:sz w:val="18"/>
          <w:szCs w:val="18"/>
        </w:rPr>
      </w:pPr>
    </w:p>
    <w:p w14:paraId="421E4073" w14:textId="7900FEF9" w:rsidR="006A726A" w:rsidRPr="007B5100" w:rsidRDefault="00D96300" w:rsidP="00A66220">
      <w:pPr>
        <w:spacing w:after="0" w:line="240" w:lineRule="auto"/>
        <w:ind w:firstLine="708"/>
        <w:jc w:val="both"/>
        <w:rPr>
          <w:rFonts w:ascii="Times New Roman" w:eastAsia="Times New Roman" w:hAnsi="Times New Roman" w:cs="Times New Roman"/>
          <w:bCs/>
          <w:sz w:val="18"/>
          <w:szCs w:val="18"/>
          <w:lang w:eastAsia="tr-TR"/>
        </w:rPr>
      </w:pPr>
      <w:r w:rsidRPr="007B5100">
        <w:rPr>
          <w:rFonts w:ascii="Times New Roman" w:hAnsi="Times New Roman" w:cs="Times New Roman"/>
          <w:b/>
          <w:sz w:val="18"/>
          <w:szCs w:val="18"/>
        </w:rPr>
        <w:t xml:space="preserve">MADDE </w:t>
      </w:r>
      <w:r w:rsidR="00F52739" w:rsidRPr="007B5100">
        <w:rPr>
          <w:rFonts w:ascii="Times New Roman" w:hAnsi="Times New Roman" w:cs="Times New Roman"/>
          <w:b/>
          <w:sz w:val="18"/>
          <w:szCs w:val="18"/>
        </w:rPr>
        <w:t>2</w:t>
      </w:r>
      <w:r w:rsidR="004D003C">
        <w:rPr>
          <w:rFonts w:ascii="Times New Roman" w:hAnsi="Times New Roman" w:cs="Times New Roman"/>
          <w:b/>
          <w:sz w:val="18"/>
          <w:szCs w:val="18"/>
        </w:rPr>
        <w:t>8</w:t>
      </w:r>
      <w:r w:rsidRPr="007B5100">
        <w:rPr>
          <w:rFonts w:ascii="Times New Roman" w:hAnsi="Times New Roman" w:cs="Times New Roman"/>
          <w:b/>
          <w:sz w:val="18"/>
          <w:szCs w:val="18"/>
        </w:rPr>
        <w:t xml:space="preserve">- </w:t>
      </w:r>
      <w:r w:rsidR="001A12D2" w:rsidRPr="007B5100">
        <w:rPr>
          <w:rFonts w:ascii="Times New Roman" w:eastAsia="Times New Roman" w:hAnsi="Times New Roman" w:cs="Times New Roman"/>
          <w:bCs/>
          <w:sz w:val="18"/>
          <w:szCs w:val="18"/>
          <w:lang w:eastAsia="tr-TR"/>
        </w:rPr>
        <w:t>Bu Tebliğin;</w:t>
      </w:r>
    </w:p>
    <w:p w14:paraId="368685ED" w14:textId="1B86472C" w:rsidR="00A66220" w:rsidRPr="007B5100" w:rsidRDefault="00A66220" w:rsidP="00A66220">
      <w:pPr>
        <w:spacing w:after="0" w:line="240" w:lineRule="auto"/>
        <w:ind w:right="51"/>
        <w:jc w:val="both"/>
        <w:rPr>
          <w:rFonts w:ascii="Times New Roman" w:eastAsia="Times New Roman" w:hAnsi="Times New Roman" w:cs="Times New Roman"/>
          <w:sz w:val="18"/>
          <w:szCs w:val="18"/>
          <w:lang w:eastAsia="tr-TR"/>
        </w:rPr>
      </w:pPr>
      <w:r w:rsidRPr="007B5100">
        <w:rPr>
          <w:rFonts w:ascii="Times New Roman" w:eastAsia="Times New Roman" w:hAnsi="Times New Roman" w:cs="Times New Roman"/>
          <w:sz w:val="18"/>
          <w:szCs w:val="18"/>
          <w:lang w:eastAsia="tr-TR"/>
        </w:rPr>
        <w:t xml:space="preserve">                a) 1 ilâ </w:t>
      </w:r>
      <w:r w:rsidR="00F52739" w:rsidRPr="007B5100">
        <w:rPr>
          <w:rFonts w:ascii="Times New Roman" w:eastAsia="Times New Roman" w:hAnsi="Times New Roman" w:cs="Times New Roman"/>
          <w:sz w:val="18"/>
          <w:szCs w:val="18"/>
          <w:lang w:eastAsia="tr-TR"/>
        </w:rPr>
        <w:t>22</w:t>
      </w:r>
      <w:r w:rsidRPr="007B5100">
        <w:rPr>
          <w:rFonts w:ascii="Times New Roman" w:eastAsia="Times New Roman" w:hAnsi="Times New Roman" w:cs="Times New Roman"/>
          <w:sz w:val="18"/>
          <w:szCs w:val="18"/>
          <w:lang w:eastAsia="tr-TR"/>
        </w:rPr>
        <w:t xml:space="preserve"> </w:t>
      </w:r>
      <w:proofErr w:type="spellStart"/>
      <w:r w:rsidRPr="007B5100">
        <w:rPr>
          <w:rFonts w:ascii="Times New Roman" w:eastAsia="Times New Roman" w:hAnsi="Times New Roman" w:cs="Times New Roman"/>
          <w:sz w:val="18"/>
          <w:szCs w:val="18"/>
          <w:lang w:eastAsia="tr-TR"/>
        </w:rPr>
        <w:t>nci</w:t>
      </w:r>
      <w:proofErr w:type="spellEnd"/>
      <w:r w:rsidRPr="007B5100">
        <w:rPr>
          <w:rFonts w:ascii="Times New Roman" w:eastAsia="Times New Roman" w:hAnsi="Times New Roman" w:cs="Times New Roman"/>
          <w:sz w:val="18"/>
          <w:szCs w:val="18"/>
          <w:lang w:eastAsia="tr-TR"/>
        </w:rPr>
        <w:t xml:space="preserve"> maddeleri, </w:t>
      </w:r>
      <w:r w:rsidR="00F52739" w:rsidRPr="007B5100">
        <w:rPr>
          <w:rFonts w:ascii="Times New Roman" w:eastAsia="Times New Roman" w:hAnsi="Times New Roman" w:cs="Times New Roman"/>
          <w:sz w:val="18"/>
          <w:szCs w:val="18"/>
          <w:lang w:eastAsia="tr-TR"/>
        </w:rPr>
        <w:t>24</w:t>
      </w:r>
      <w:r w:rsidRPr="007B5100">
        <w:rPr>
          <w:rFonts w:ascii="Times New Roman" w:eastAsia="Times New Roman" w:hAnsi="Times New Roman" w:cs="Times New Roman"/>
          <w:sz w:val="18"/>
          <w:szCs w:val="18"/>
          <w:lang w:eastAsia="tr-TR"/>
        </w:rPr>
        <w:t xml:space="preserve"> ilâ </w:t>
      </w:r>
      <w:r w:rsidR="00F52739" w:rsidRPr="007B5100">
        <w:rPr>
          <w:rFonts w:ascii="Times New Roman" w:eastAsia="Times New Roman" w:hAnsi="Times New Roman" w:cs="Times New Roman"/>
          <w:sz w:val="18"/>
          <w:szCs w:val="18"/>
          <w:lang w:eastAsia="tr-TR"/>
        </w:rPr>
        <w:t>2</w:t>
      </w:r>
      <w:r w:rsidR="004D003C">
        <w:rPr>
          <w:rFonts w:ascii="Times New Roman" w:eastAsia="Times New Roman" w:hAnsi="Times New Roman" w:cs="Times New Roman"/>
          <w:sz w:val="18"/>
          <w:szCs w:val="18"/>
          <w:lang w:eastAsia="tr-TR"/>
        </w:rPr>
        <w:t>7</w:t>
      </w:r>
      <w:r w:rsidR="00F52739" w:rsidRPr="007B5100">
        <w:rPr>
          <w:rFonts w:ascii="Times New Roman" w:eastAsia="Times New Roman" w:hAnsi="Times New Roman" w:cs="Times New Roman"/>
          <w:sz w:val="18"/>
          <w:szCs w:val="18"/>
          <w:lang w:eastAsia="tr-TR"/>
        </w:rPr>
        <w:t xml:space="preserve"> </w:t>
      </w:r>
      <w:proofErr w:type="spellStart"/>
      <w:r w:rsidR="00F52739" w:rsidRPr="007B5100">
        <w:rPr>
          <w:rFonts w:ascii="Times New Roman" w:eastAsia="Times New Roman" w:hAnsi="Times New Roman" w:cs="Times New Roman"/>
          <w:sz w:val="18"/>
          <w:szCs w:val="18"/>
          <w:lang w:eastAsia="tr-TR"/>
        </w:rPr>
        <w:t>nci</w:t>
      </w:r>
      <w:proofErr w:type="spellEnd"/>
      <w:r w:rsidRPr="007B5100">
        <w:rPr>
          <w:rFonts w:ascii="Times New Roman" w:eastAsia="Times New Roman" w:hAnsi="Times New Roman" w:cs="Times New Roman"/>
          <w:sz w:val="18"/>
          <w:szCs w:val="18"/>
          <w:lang w:eastAsia="tr-TR"/>
        </w:rPr>
        <w:t xml:space="preserve"> maddeleri yayımı tarihinden 5 iş günü sonra,</w:t>
      </w:r>
    </w:p>
    <w:p w14:paraId="61CCB8D3" w14:textId="52FF33C1" w:rsidR="00A66220" w:rsidRPr="007B5100" w:rsidRDefault="00A66220" w:rsidP="00A66220">
      <w:pPr>
        <w:spacing w:after="0" w:line="240" w:lineRule="auto"/>
        <w:ind w:firstLine="709"/>
        <w:jc w:val="both"/>
        <w:rPr>
          <w:rFonts w:ascii="Times New Roman" w:eastAsia="Times New Roman" w:hAnsi="Times New Roman" w:cs="Times New Roman"/>
          <w:sz w:val="18"/>
          <w:szCs w:val="18"/>
          <w:lang w:eastAsia="tr-TR"/>
        </w:rPr>
      </w:pPr>
      <w:r w:rsidRPr="007B5100">
        <w:rPr>
          <w:rFonts w:ascii="Times New Roman" w:hAnsi="Times New Roman" w:cs="Times New Roman"/>
          <w:sz w:val="18"/>
          <w:szCs w:val="18"/>
        </w:rPr>
        <w:t xml:space="preserve">b) </w:t>
      </w:r>
      <w:r w:rsidR="00F52739" w:rsidRPr="007B5100">
        <w:rPr>
          <w:rFonts w:ascii="Times New Roman" w:hAnsi="Times New Roman" w:cs="Times New Roman"/>
          <w:sz w:val="18"/>
          <w:szCs w:val="18"/>
        </w:rPr>
        <w:t>23</w:t>
      </w:r>
      <w:r w:rsidRPr="007B5100">
        <w:rPr>
          <w:rFonts w:ascii="Times New Roman" w:hAnsi="Times New Roman" w:cs="Times New Roman"/>
          <w:sz w:val="18"/>
          <w:szCs w:val="18"/>
        </w:rPr>
        <w:t xml:space="preserve"> </w:t>
      </w:r>
      <w:r w:rsidR="00F52739" w:rsidRPr="007B5100">
        <w:rPr>
          <w:rFonts w:ascii="Times New Roman" w:hAnsi="Times New Roman" w:cs="Times New Roman"/>
          <w:sz w:val="18"/>
          <w:szCs w:val="18"/>
        </w:rPr>
        <w:t>üncü</w:t>
      </w:r>
      <w:r w:rsidRPr="007B5100">
        <w:rPr>
          <w:rFonts w:ascii="Times New Roman" w:hAnsi="Times New Roman" w:cs="Times New Roman"/>
          <w:sz w:val="18"/>
          <w:szCs w:val="18"/>
        </w:rPr>
        <w:t xml:space="preserve"> maddesinde düzenlenen ekli listelerde; listeye giriş tarihi, </w:t>
      </w:r>
      <w:proofErr w:type="spellStart"/>
      <w:r w:rsidRPr="007B5100">
        <w:rPr>
          <w:rFonts w:ascii="Times New Roman" w:hAnsi="Times New Roman" w:cs="Times New Roman"/>
          <w:sz w:val="18"/>
          <w:szCs w:val="18"/>
        </w:rPr>
        <w:t>aktiflenme</w:t>
      </w:r>
      <w:proofErr w:type="spellEnd"/>
      <w:r w:rsidRPr="007B5100">
        <w:rPr>
          <w:rFonts w:ascii="Times New Roman" w:hAnsi="Times New Roman" w:cs="Times New Roman"/>
          <w:sz w:val="18"/>
          <w:szCs w:val="18"/>
        </w:rPr>
        <w:t xml:space="preserve"> tarihi veya </w:t>
      </w:r>
      <w:proofErr w:type="spellStart"/>
      <w:r w:rsidRPr="007B5100">
        <w:rPr>
          <w:rFonts w:ascii="Times New Roman" w:hAnsi="Times New Roman" w:cs="Times New Roman"/>
          <w:sz w:val="18"/>
          <w:szCs w:val="18"/>
        </w:rPr>
        <w:t>pasiflenme</w:t>
      </w:r>
      <w:proofErr w:type="spellEnd"/>
      <w:r w:rsidRPr="007B5100">
        <w:rPr>
          <w:rFonts w:ascii="Times New Roman" w:hAnsi="Times New Roman" w:cs="Times New Roman"/>
          <w:sz w:val="18"/>
          <w:szCs w:val="18"/>
        </w:rPr>
        <w:t xml:space="preserve"> tarihi bulunan ilaçlar belirtilen tarihlerde, listeye giriş tarihi, </w:t>
      </w:r>
      <w:proofErr w:type="spellStart"/>
      <w:r w:rsidRPr="007B5100">
        <w:rPr>
          <w:rFonts w:ascii="Times New Roman" w:hAnsi="Times New Roman" w:cs="Times New Roman"/>
          <w:sz w:val="18"/>
          <w:szCs w:val="18"/>
        </w:rPr>
        <w:t>aktiflenme</w:t>
      </w:r>
      <w:proofErr w:type="spellEnd"/>
      <w:r w:rsidRPr="007B5100">
        <w:rPr>
          <w:rFonts w:ascii="Times New Roman" w:hAnsi="Times New Roman" w:cs="Times New Roman"/>
          <w:sz w:val="18"/>
          <w:szCs w:val="18"/>
        </w:rPr>
        <w:t xml:space="preserve"> tarihi veya </w:t>
      </w:r>
      <w:proofErr w:type="spellStart"/>
      <w:r w:rsidRPr="007B5100">
        <w:rPr>
          <w:rFonts w:ascii="Times New Roman" w:hAnsi="Times New Roman" w:cs="Times New Roman"/>
          <w:sz w:val="18"/>
          <w:szCs w:val="18"/>
        </w:rPr>
        <w:t>pasiflenme</w:t>
      </w:r>
      <w:proofErr w:type="spellEnd"/>
      <w:r w:rsidRPr="007B5100">
        <w:rPr>
          <w:rFonts w:ascii="Times New Roman" w:hAnsi="Times New Roman" w:cs="Times New Roman"/>
          <w:sz w:val="18"/>
          <w:szCs w:val="18"/>
        </w:rPr>
        <w:t xml:space="preserve"> tarihi bulunmayan ilaçlar yayımları tarihlerinde, listeye giriş tarihinde (*) işareti bulunan ilaçlar ile </w:t>
      </w:r>
      <w:r w:rsidRPr="007B5100">
        <w:rPr>
          <w:rFonts w:ascii="Times New Roman" w:hAnsi="Times New Roman" w:cs="Times New Roman"/>
          <w:sz w:val="18"/>
          <w:szCs w:val="18"/>
          <w:lang w:eastAsia="tr-TR"/>
        </w:rPr>
        <w:t xml:space="preserve">ilaç adında (**) işareti bulunan ilaçlar </w:t>
      </w:r>
      <w:r w:rsidRPr="007B5100">
        <w:rPr>
          <w:rFonts w:ascii="Times New Roman" w:hAnsi="Times New Roman" w:cs="Times New Roman"/>
          <w:sz w:val="18"/>
          <w:szCs w:val="18"/>
        </w:rPr>
        <w:t xml:space="preserve">yayımı tarihinden 5 iş günü sonra, </w:t>
      </w:r>
    </w:p>
    <w:p w14:paraId="6C34AEAB" w14:textId="5F43E4DE" w:rsidR="006B4986" w:rsidRDefault="006B4986" w:rsidP="00A66220">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c) Diğer hükümleri yayımı tarihinde,</w:t>
      </w:r>
    </w:p>
    <w:p w14:paraId="2BA42C99" w14:textId="3C1DD367" w:rsidR="007411D0" w:rsidRPr="007B5100" w:rsidRDefault="00A66220" w:rsidP="00A66220">
      <w:pPr>
        <w:spacing w:after="0" w:line="240" w:lineRule="auto"/>
        <w:ind w:firstLine="709"/>
        <w:jc w:val="both"/>
        <w:rPr>
          <w:rFonts w:ascii="Times New Roman" w:eastAsia="Times New Roman" w:hAnsi="Times New Roman" w:cs="Times New Roman"/>
          <w:sz w:val="18"/>
          <w:szCs w:val="18"/>
          <w:lang w:eastAsia="tr-TR"/>
        </w:rPr>
      </w:pPr>
      <w:proofErr w:type="gramStart"/>
      <w:r w:rsidRPr="007B5100">
        <w:rPr>
          <w:rFonts w:ascii="Times New Roman" w:eastAsia="Times New Roman" w:hAnsi="Times New Roman" w:cs="Times New Roman"/>
          <w:bCs/>
          <w:sz w:val="18"/>
          <w:szCs w:val="18"/>
          <w:lang w:eastAsia="tr-TR"/>
        </w:rPr>
        <w:t>yürürlüğe</w:t>
      </w:r>
      <w:proofErr w:type="gramEnd"/>
      <w:r w:rsidRPr="007B5100">
        <w:rPr>
          <w:rFonts w:ascii="Times New Roman" w:eastAsia="Times New Roman" w:hAnsi="Times New Roman" w:cs="Times New Roman"/>
          <w:bCs/>
          <w:sz w:val="18"/>
          <w:szCs w:val="18"/>
          <w:lang w:eastAsia="tr-TR"/>
        </w:rPr>
        <w:t xml:space="preserve"> girer.</w:t>
      </w:r>
    </w:p>
    <w:p w14:paraId="40283DA6" w14:textId="440EC522" w:rsidR="004824A6" w:rsidRPr="007B5100" w:rsidRDefault="001A12D2" w:rsidP="00114ADA">
      <w:pPr>
        <w:tabs>
          <w:tab w:val="left" w:pos="709"/>
        </w:tabs>
        <w:spacing w:after="0" w:line="240" w:lineRule="auto"/>
        <w:jc w:val="both"/>
        <w:rPr>
          <w:rFonts w:ascii="Times New Roman" w:hAnsi="Times New Roman" w:cs="Times New Roman"/>
          <w:b/>
          <w:sz w:val="18"/>
          <w:szCs w:val="18"/>
        </w:rPr>
      </w:pPr>
      <w:r w:rsidRPr="007B5100">
        <w:rPr>
          <w:rFonts w:ascii="Times New Roman" w:eastAsia="Times New Roman" w:hAnsi="Times New Roman" w:cs="Times New Roman"/>
          <w:b/>
          <w:bCs/>
          <w:sz w:val="18"/>
          <w:szCs w:val="18"/>
          <w:lang w:eastAsia="tr-TR"/>
        </w:rPr>
        <w:tab/>
        <w:t xml:space="preserve">MADDE </w:t>
      </w:r>
      <w:r w:rsidR="00F52739" w:rsidRPr="007B5100">
        <w:rPr>
          <w:rFonts w:ascii="Times New Roman" w:eastAsia="Times New Roman" w:hAnsi="Times New Roman" w:cs="Times New Roman"/>
          <w:b/>
          <w:bCs/>
          <w:sz w:val="18"/>
          <w:szCs w:val="18"/>
          <w:lang w:eastAsia="tr-TR"/>
        </w:rPr>
        <w:t>2</w:t>
      </w:r>
      <w:r w:rsidR="004D003C">
        <w:rPr>
          <w:rFonts w:ascii="Times New Roman" w:eastAsia="Times New Roman" w:hAnsi="Times New Roman" w:cs="Times New Roman"/>
          <w:b/>
          <w:bCs/>
          <w:sz w:val="18"/>
          <w:szCs w:val="18"/>
          <w:lang w:eastAsia="tr-TR"/>
        </w:rPr>
        <w:t>9</w:t>
      </w:r>
      <w:r w:rsidRPr="007B5100">
        <w:rPr>
          <w:rFonts w:ascii="Times New Roman" w:eastAsia="Times New Roman" w:hAnsi="Times New Roman" w:cs="Times New Roman"/>
          <w:bCs/>
          <w:sz w:val="18"/>
          <w:szCs w:val="18"/>
          <w:lang w:eastAsia="tr-TR"/>
        </w:rPr>
        <w:t>- Bu Tebliğ hükümlerini Sosyal Güvenlik Kurumu Başkanı yürütür.</w:t>
      </w:r>
    </w:p>
    <w:p w14:paraId="2A5FA477" w14:textId="77777777" w:rsidR="004824A6" w:rsidRPr="007B5100" w:rsidRDefault="004824A6" w:rsidP="00D109B1">
      <w:pPr>
        <w:tabs>
          <w:tab w:val="left" w:pos="709"/>
          <w:tab w:val="left" w:pos="3342"/>
        </w:tabs>
        <w:spacing w:after="0" w:line="240" w:lineRule="auto"/>
        <w:jc w:val="both"/>
        <w:rPr>
          <w:rFonts w:ascii="Times New Roman" w:hAnsi="Times New Roman" w:cs="Times New Roman"/>
          <w:b/>
          <w:sz w:val="18"/>
          <w:szCs w:val="18"/>
        </w:rPr>
      </w:pPr>
    </w:p>
    <w:sectPr w:rsidR="004824A6" w:rsidRPr="007B5100" w:rsidSect="0072567E">
      <w:footerReference w:type="default" r:id="rId8"/>
      <w:pgSz w:w="11906" w:h="16838"/>
      <w:pgMar w:top="1417" w:right="1417"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037F9" w14:textId="77777777" w:rsidR="00542E31" w:rsidRDefault="00542E31">
      <w:pPr>
        <w:spacing w:after="0" w:line="240" w:lineRule="auto"/>
      </w:pPr>
      <w:r>
        <w:separator/>
      </w:r>
    </w:p>
  </w:endnote>
  <w:endnote w:type="continuationSeparator" w:id="0">
    <w:p w14:paraId="4BDD0296" w14:textId="77777777" w:rsidR="00542E31" w:rsidRDefault="0054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136874"/>
      <w:docPartObj>
        <w:docPartGallery w:val="Page Numbers (Bottom of Page)"/>
        <w:docPartUnique/>
      </w:docPartObj>
    </w:sdtPr>
    <w:sdtEndPr/>
    <w:sdtContent>
      <w:sdt>
        <w:sdtPr>
          <w:id w:val="1728636285"/>
          <w:docPartObj>
            <w:docPartGallery w:val="Page Numbers (Top of Page)"/>
            <w:docPartUnique/>
          </w:docPartObj>
        </w:sdtPr>
        <w:sdtEndPr/>
        <w:sdtContent>
          <w:p w14:paraId="2799BE33" w14:textId="77777777" w:rsidR="009E5B77" w:rsidRDefault="009E5B77">
            <w:pPr>
              <w:pStyle w:val="AltBilgi"/>
              <w:jc w:val="center"/>
            </w:pPr>
            <w:r w:rsidRPr="00E526A1">
              <w:rPr>
                <w:rFonts w:ascii="Times New Roman" w:hAnsi="Times New Roman" w:cs="Times New Roman"/>
                <w:sz w:val="18"/>
                <w:szCs w:val="18"/>
              </w:rPr>
              <w:t xml:space="preserve">Sayfa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PAGE</w:instrText>
            </w:r>
            <w:r w:rsidRPr="00E526A1">
              <w:rPr>
                <w:rFonts w:ascii="Times New Roman" w:hAnsi="Times New Roman" w:cs="Times New Roman"/>
                <w:bCs/>
                <w:sz w:val="18"/>
                <w:szCs w:val="18"/>
              </w:rPr>
              <w:fldChar w:fldCharType="separate"/>
            </w:r>
            <w:r w:rsidR="006B4986">
              <w:rPr>
                <w:rFonts w:ascii="Times New Roman" w:hAnsi="Times New Roman" w:cs="Times New Roman"/>
                <w:bCs/>
                <w:noProof/>
                <w:sz w:val="18"/>
                <w:szCs w:val="18"/>
              </w:rPr>
              <w:t>5</w:t>
            </w:r>
            <w:r w:rsidRPr="00E526A1">
              <w:rPr>
                <w:rFonts w:ascii="Times New Roman" w:hAnsi="Times New Roman" w:cs="Times New Roman"/>
                <w:bCs/>
                <w:sz w:val="18"/>
                <w:szCs w:val="18"/>
              </w:rPr>
              <w:fldChar w:fldCharType="end"/>
            </w:r>
            <w:r w:rsidRPr="00E526A1">
              <w:rPr>
                <w:rFonts w:ascii="Times New Roman" w:hAnsi="Times New Roman" w:cs="Times New Roman"/>
                <w:sz w:val="18"/>
                <w:szCs w:val="18"/>
              </w:rPr>
              <w:t xml:space="preserve"> /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NUMPAGES</w:instrText>
            </w:r>
            <w:r w:rsidRPr="00E526A1">
              <w:rPr>
                <w:rFonts w:ascii="Times New Roman" w:hAnsi="Times New Roman" w:cs="Times New Roman"/>
                <w:bCs/>
                <w:sz w:val="18"/>
                <w:szCs w:val="18"/>
              </w:rPr>
              <w:fldChar w:fldCharType="separate"/>
            </w:r>
            <w:r w:rsidR="006B4986">
              <w:rPr>
                <w:rFonts w:ascii="Times New Roman" w:hAnsi="Times New Roman" w:cs="Times New Roman"/>
                <w:bCs/>
                <w:noProof/>
                <w:sz w:val="18"/>
                <w:szCs w:val="18"/>
              </w:rPr>
              <w:t>6</w:t>
            </w:r>
            <w:r w:rsidRPr="00E526A1">
              <w:rPr>
                <w:rFonts w:ascii="Times New Roman" w:hAnsi="Times New Roman" w:cs="Times New Roman"/>
                <w:bCs/>
                <w:sz w:val="18"/>
                <w:szCs w:val="18"/>
              </w:rPr>
              <w:fldChar w:fldCharType="end"/>
            </w:r>
          </w:p>
        </w:sdtContent>
      </w:sdt>
    </w:sdtContent>
  </w:sdt>
  <w:p w14:paraId="50227B13" w14:textId="77777777" w:rsidR="009E5B77" w:rsidRDefault="009E5B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24900" w14:textId="77777777" w:rsidR="00542E31" w:rsidRDefault="00542E31">
      <w:pPr>
        <w:spacing w:after="0" w:line="240" w:lineRule="auto"/>
      </w:pPr>
      <w:r>
        <w:separator/>
      </w:r>
    </w:p>
  </w:footnote>
  <w:footnote w:type="continuationSeparator" w:id="0">
    <w:p w14:paraId="3CF414E1" w14:textId="77777777" w:rsidR="00542E31" w:rsidRDefault="00542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EE1"/>
    <w:multiLevelType w:val="hybridMultilevel"/>
    <w:tmpl w:val="80F0F8EC"/>
    <w:lvl w:ilvl="0" w:tplc="E8269CB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3811769"/>
    <w:multiLevelType w:val="hybridMultilevel"/>
    <w:tmpl w:val="A5A08B04"/>
    <w:lvl w:ilvl="0" w:tplc="1D06CBD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8C10AFB"/>
    <w:multiLevelType w:val="hybridMultilevel"/>
    <w:tmpl w:val="9E7C9A7A"/>
    <w:lvl w:ilvl="0" w:tplc="9976AE42">
      <w:start w:val="1"/>
      <w:numFmt w:val="lowerLetter"/>
      <w:lvlText w:val="%1)"/>
      <w:lvlJc w:val="left"/>
      <w:pPr>
        <w:ind w:left="1065" w:hanging="360"/>
      </w:pPr>
      <w:rPr>
        <w:rFonts w:eastAsia="Times New Roman"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0AD077AC"/>
    <w:multiLevelType w:val="hybridMultilevel"/>
    <w:tmpl w:val="99224A5A"/>
    <w:lvl w:ilvl="0" w:tplc="40B6F166">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B6D10F6"/>
    <w:multiLevelType w:val="hybridMultilevel"/>
    <w:tmpl w:val="B25E5C8C"/>
    <w:lvl w:ilvl="0" w:tplc="C41A9446">
      <w:start w:val="1"/>
      <w:numFmt w:val="lowerLetter"/>
      <w:lvlText w:val="%1)"/>
      <w:lvlJc w:val="left"/>
      <w:pPr>
        <w:ind w:left="1068" w:hanging="360"/>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60C0BC8"/>
    <w:multiLevelType w:val="hybridMultilevel"/>
    <w:tmpl w:val="DBAA91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1745D0"/>
    <w:multiLevelType w:val="hybridMultilevel"/>
    <w:tmpl w:val="3770278C"/>
    <w:lvl w:ilvl="0" w:tplc="A77EFCF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710270"/>
    <w:multiLevelType w:val="hybridMultilevel"/>
    <w:tmpl w:val="8AFE9236"/>
    <w:lvl w:ilvl="0" w:tplc="A77EFCF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1C4B1A"/>
    <w:multiLevelType w:val="hybridMultilevel"/>
    <w:tmpl w:val="1D047FD6"/>
    <w:lvl w:ilvl="0" w:tplc="E8269CBC">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26036D6F"/>
    <w:multiLevelType w:val="hybridMultilevel"/>
    <w:tmpl w:val="4F44415A"/>
    <w:lvl w:ilvl="0" w:tplc="FEEAE52C">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638689F"/>
    <w:multiLevelType w:val="hybridMultilevel"/>
    <w:tmpl w:val="4014A046"/>
    <w:lvl w:ilvl="0" w:tplc="40E85616">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F27E1F"/>
    <w:multiLevelType w:val="hybridMultilevel"/>
    <w:tmpl w:val="B78E3B84"/>
    <w:lvl w:ilvl="0" w:tplc="87229DF8">
      <w:start w:val="1"/>
      <w:numFmt w:val="lowerLetter"/>
      <w:lvlText w:val="%1)"/>
      <w:lvlJc w:val="left"/>
      <w:pPr>
        <w:ind w:left="1069" w:hanging="360"/>
      </w:pPr>
      <w:rPr>
        <w:rFonts w:eastAsiaTheme="minorHAns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3402000A"/>
    <w:multiLevelType w:val="hybridMultilevel"/>
    <w:tmpl w:val="F6547BF6"/>
    <w:lvl w:ilvl="0" w:tplc="328A66A2">
      <w:start w:val="1"/>
      <w:numFmt w:val="lowerLetter"/>
      <w:lvlText w:val="%1)"/>
      <w:lvlJc w:val="left"/>
      <w:pPr>
        <w:ind w:left="1069" w:hanging="360"/>
      </w:pPr>
      <w:rPr>
        <w:rFonts w:eastAsia="Times New Roman"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37237420"/>
    <w:multiLevelType w:val="hybridMultilevel"/>
    <w:tmpl w:val="F614EAC4"/>
    <w:lvl w:ilvl="0" w:tplc="A77EFCF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37A2033B"/>
    <w:multiLevelType w:val="hybridMultilevel"/>
    <w:tmpl w:val="C1F0C0B8"/>
    <w:lvl w:ilvl="0" w:tplc="8758BF48">
      <w:start w:val="1"/>
      <w:numFmt w:val="lowerLetter"/>
      <w:lvlText w:val="%1)"/>
      <w:lvlJc w:val="left"/>
      <w:pPr>
        <w:ind w:left="1069" w:hanging="360"/>
      </w:pPr>
      <w:rPr>
        <w:rFonts w:hint="default"/>
        <w:color w:val="000000" w:themeColor="text1"/>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39D7351E"/>
    <w:multiLevelType w:val="hybridMultilevel"/>
    <w:tmpl w:val="D494D99E"/>
    <w:lvl w:ilvl="0" w:tplc="0BC8633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3AC43B54"/>
    <w:multiLevelType w:val="hybridMultilevel"/>
    <w:tmpl w:val="1BE48228"/>
    <w:lvl w:ilvl="0" w:tplc="AD7C12C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B3E01B4"/>
    <w:multiLevelType w:val="hybridMultilevel"/>
    <w:tmpl w:val="E8221E84"/>
    <w:lvl w:ilvl="0" w:tplc="62C46A5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3240878"/>
    <w:multiLevelType w:val="hybridMultilevel"/>
    <w:tmpl w:val="A9384B3C"/>
    <w:lvl w:ilvl="0" w:tplc="75E8D65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460858D0"/>
    <w:multiLevelType w:val="hybridMultilevel"/>
    <w:tmpl w:val="06425398"/>
    <w:lvl w:ilvl="0" w:tplc="B2BA2590">
      <w:start w:val="1"/>
      <w:numFmt w:val="lowerLetter"/>
      <w:lvlText w:val="%1)"/>
      <w:lvlJc w:val="left"/>
      <w:pPr>
        <w:ind w:left="1070" w:hanging="360"/>
      </w:pPr>
      <w:rPr>
        <w:rFonts w:eastAsia="Times New Roman"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0" w15:restartNumberingAfterBreak="0">
    <w:nsid w:val="4B9F5BB7"/>
    <w:multiLevelType w:val="hybridMultilevel"/>
    <w:tmpl w:val="092649EA"/>
    <w:lvl w:ilvl="0" w:tplc="96523FC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0D662AA"/>
    <w:multiLevelType w:val="hybridMultilevel"/>
    <w:tmpl w:val="7DEC4248"/>
    <w:lvl w:ilvl="0" w:tplc="FDB6F1B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7452C53"/>
    <w:multiLevelType w:val="hybridMultilevel"/>
    <w:tmpl w:val="6CD8016C"/>
    <w:lvl w:ilvl="0" w:tplc="A77EFCF6">
      <w:start w:val="1"/>
      <w:numFmt w:val="lowerLetter"/>
      <w:lvlText w:val="%1)"/>
      <w:lvlJc w:val="left"/>
      <w:pPr>
        <w:ind w:left="1776"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5AB51240"/>
    <w:multiLevelType w:val="hybridMultilevel"/>
    <w:tmpl w:val="160E9866"/>
    <w:lvl w:ilvl="0" w:tplc="EA4E30B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F312BF1"/>
    <w:multiLevelType w:val="hybridMultilevel"/>
    <w:tmpl w:val="A2980DCC"/>
    <w:lvl w:ilvl="0" w:tplc="A77EFCF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690C30F5"/>
    <w:multiLevelType w:val="hybridMultilevel"/>
    <w:tmpl w:val="E0CA49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D953192"/>
    <w:multiLevelType w:val="hybridMultilevel"/>
    <w:tmpl w:val="FF2E3FA0"/>
    <w:lvl w:ilvl="0" w:tplc="3A147D86">
      <w:start w:val="1"/>
      <w:numFmt w:val="lowerLetter"/>
      <w:lvlText w:val="%1)"/>
      <w:lvlJc w:val="left"/>
      <w:pPr>
        <w:ind w:left="1068" w:hanging="360"/>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DBA375E"/>
    <w:multiLevelType w:val="hybridMultilevel"/>
    <w:tmpl w:val="17940B64"/>
    <w:lvl w:ilvl="0" w:tplc="BB8808C6">
      <w:start w:val="1"/>
      <w:numFmt w:val="lowerLetter"/>
      <w:lvlText w:val="%1)"/>
      <w:lvlJc w:val="left"/>
      <w:pPr>
        <w:ind w:left="1068" w:hanging="360"/>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7173134B"/>
    <w:multiLevelType w:val="hybridMultilevel"/>
    <w:tmpl w:val="6682FD4E"/>
    <w:lvl w:ilvl="0" w:tplc="9EFCB1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767C50A3"/>
    <w:multiLevelType w:val="hybridMultilevel"/>
    <w:tmpl w:val="DFFAF8F2"/>
    <w:lvl w:ilvl="0" w:tplc="A77EFCF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76B43A0D"/>
    <w:multiLevelType w:val="hybridMultilevel"/>
    <w:tmpl w:val="E89EABFC"/>
    <w:lvl w:ilvl="0" w:tplc="641E4BC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77E718E8"/>
    <w:multiLevelType w:val="hybridMultilevel"/>
    <w:tmpl w:val="15B89F90"/>
    <w:lvl w:ilvl="0" w:tplc="88B27DA8">
      <w:start w:val="2"/>
      <w:numFmt w:val="lowerLetter"/>
      <w:lvlText w:val="%1)"/>
      <w:lvlJc w:val="left"/>
      <w:pPr>
        <w:ind w:left="720" w:hanging="360"/>
      </w:pPr>
      <w:rPr>
        <w:rFonts w:eastAsia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7"/>
  </w:num>
  <w:num w:numId="3">
    <w:abstractNumId w:val="27"/>
  </w:num>
  <w:num w:numId="4">
    <w:abstractNumId w:val="5"/>
  </w:num>
  <w:num w:numId="5">
    <w:abstractNumId w:val="16"/>
  </w:num>
  <w:num w:numId="6">
    <w:abstractNumId w:val="31"/>
  </w:num>
  <w:num w:numId="7">
    <w:abstractNumId w:val="30"/>
  </w:num>
  <w:num w:numId="8">
    <w:abstractNumId w:val="15"/>
  </w:num>
  <w:num w:numId="9">
    <w:abstractNumId w:val="26"/>
  </w:num>
  <w:num w:numId="10">
    <w:abstractNumId w:val="18"/>
  </w:num>
  <w:num w:numId="11">
    <w:abstractNumId w:val="14"/>
  </w:num>
  <w:num w:numId="12">
    <w:abstractNumId w:val="12"/>
  </w:num>
  <w:num w:numId="13">
    <w:abstractNumId w:val="1"/>
  </w:num>
  <w:num w:numId="14">
    <w:abstractNumId w:val="25"/>
  </w:num>
  <w:num w:numId="15">
    <w:abstractNumId w:val="3"/>
  </w:num>
  <w:num w:numId="16">
    <w:abstractNumId w:val="9"/>
  </w:num>
  <w:num w:numId="17">
    <w:abstractNumId w:val="28"/>
  </w:num>
  <w:num w:numId="18">
    <w:abstractNumId w:val="13"/>
  </w:num>
  <w:num w:numId="19">
    <w:abstractNumId w:val="22"/>
  </w:num>
  <w:num w:numId="20">
    <w:abstractNumId w:val="24"/>
  </w:num>
  <w:num w:numId="21">
    <w:abstractNumId w:val="29"/>
  </w:num>
  <w:num w:numId="22">
    <w:abstractNumId w:val="6"/>
  </w:num>
  <w:num w:numId="23">
    <w:abstractNumId w:val="7"/>
  </w:num>
  <w:num w:numId="24">
    <w:abstractNumId w:val="21"/>
  </w:num>
  <w:num w:numId="25">
    <w:abstractNumId w:val="20"/>
  </w:num>
  <w:num w:numId="26">
    <w:abstractNumId w:val="2"/>
  </w:num>
  <w:num w:numId="27">
    <w:abstractNumId w:val="8"/>
  </w:num>
  <w:num w:numId="28">
    <w:abstractNumId w:val="19"/>
  </w:num>
  <w:num w:numId="29">
    <w:abstractNumId w:val="4"/>
  </w:num>
  <w:num w:numId="30">
    <w:abstractNumId w:val="11"/>
  </w:num>
  <w:num w:numId="31">
    <w:abstractNumId w:val="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32"/>
    <w:rsid w:val="00001D62"/>
    <w:rsid w:val="00001DBA"/>
    <w:rsid w:val="0000507D"/>
    <w:rsid w:val="00006DC6"/>
    <w:rsid w:val="0001243E"/>
    <w:rsid w:val="000138F9"/>
    <w:rsid w:val="00015446"/>
    <w:rsid w:val="00015BB4"/>
    <w:rsid w:val="00015C6C"/>
    <w:rsid w:val="00015FEB"/>
    <w:rsid w:val="000168EF"/>
    <w:rsid w:val="00017493"/>
    <w:rsid w:val="000174CC"/>
    <w:rsid w:val="0002154F"/>
    <w:rsid w:val="00023474"/>
    <w:rsid w:val="000234D8"/>
    <w:rsid w:val="000244E7"/>
    <w:rsid w:val="00025026"/>
    <w:rsid w:val="00025046"/>
    <w:rsid w:val="00025AA9"/>
    <w:rsid w:val="00026617"/>
    <w:rsid w:val="00027869"/>
    <w:rsid w:val="00032443"/>
    <w:rsid w:val="00035E1C"/>
    <w:rsid w:val="00042DBE"/>
    <w:rsid w:val="000461FC"/>
    <w:rsid w:val="000469D0"/>
    <w:rsid w:val="00047F27"/>
    <w:rsid w:val="00050506"/>
    <w:rsid w:val="00050C8B"/>
    <w:rsid w:val="00051870"/>
    <w:rsid w:val="0005381E"/>
    <w:rsid w:val="00055309"/>
    <w:rsid w:val="000574F0"/>
    <w:rsid w:val="00057748"/>
    <w:rsid w:val="00057A40"/>
    <w:rsid w:val="00057A5A"/>
    <w:rsid w:val="000601F0"/>
    <w:rsid w:val="00062C14"/>
    <w:rsid w:val="00063627"/>
    <w:rsid w:val="000645AB"/>
    <w:rsid w:val="0006538C"/>
    <w:rsid w:val="0006554E"/>
    <w:rsid w:val="00071E83"/>
    <w:rsid w:val="000720C8"/>
    <w:rsid w:val="000752CC"/>
    <w:rsid w:val="00075D1C"/>
    <w:rsid w:val="00077FA7"/>
    <w:rsid w:val="0008085B"/>
    <w:rsid w:val="00082585"/>
    <w:rsid w:val="000908A6"/>
    <w:rsid w:val="00090B07"/>
    <w:rsid w:val="000939F3"/>
    <w:rsid w:val="00095D9C"/>
    <w:rsid w:val="000A15DA"/>
    <w:rsid w:val="000A15E9"/>
    <w:rsid w:val="000A2635"/>
    <w:rsid w:val="000A3B3F"/>
    <w:rsid w:val="000A3CF2"/>
    <w:rsid w:val="000A3ECC"/>
    <w:rsid w:val="000A6DE8"/>
    <w:rsid w:val="000A6E3C"/>
    <w:rsid w:val="000A7C60"/>
    <w:rsid w:val="000B3560"/>
    <w:rsid w:val="000B3FC0"/>
    <w:rsid w:val="000B4F29"/>
    <w:rsid w:val="000B7874"/>
    <w:rsid w:val="000C2E5A"/>
    <w:rsid w:val="000C48E3"/>
    <w:rsid w:val="000C68E4"/>
    <w:rsid w:val="000D0032"/>
    <w:rsid w:val="000D0B08"/>
    <w:rsid w:val="000D2DE8"/>
    <w:rsid w:val="000D32AD"/>
    <w:rsid w:val="000D646C"/>
    <w:rsid w:val="000D69D4"/>
    <w:rsid w:val="000D6F53"/>
    <w:rsid w:val="000E659C"/>
    <w:rsid w:val="000E6D41"/>
    <w:rsid w:val="000F0FA5"/>
    <w:rsid w:val="000F13F0"/>
    <w:rsid w:val="000F1A83"/>
    <w:rsid w:val="000F2644"/>
    <w:rsid w:val="000F28B2"/>
    <w:rsid w:val="000F2D54"/>
    <w:rsid w:val="000F31CD"/>
    <w:rsid w:val="000F5065"/>
    <w:rsid w:val="000F69C5"/>
    <w:rsid w:val="00102AD0"/>
    <w:rsid w:val="00105486"/>
    <w:rsid w:val="00105865"/>
    <w:rsid w:val="00105A57"/>
    <w:rsid w:val="00112503"/>
    <w:rsid w:val="00114ADA"/>
    <w:rsid w:val="00116219"/>
    <w:rsid w:val="001165E7"/>
    <w:rsid w:val="00117612"/>
    <w:rsid w:val="00121A52"/>
    <w:rsid w:val="001223C7"/>
    <w:rsid w:val="0012291F"/>
    <w:rsid w:val="0012468D"/>
    <w:rsid w:val="00124C11"/>
    <w:rsid w:val="00126CE8"/>
    <w:rsid w:val="00127936"/>
    <w:rsid w:val="0013105A"/>
    <w:rsid w:val="001310FE"/>
    <w:rsid w:val="00131F67"/>
    <w:rsid w:val="00132C3A"/>
    <w:rsid w:val="001376B7"/>
    <w:rsid w:val="0014051D"/>
    <w:rsid w:val="00141665"/>
    <w:rsid w:val="00141B1A"/>
    <w:rsid w:val="00141D60"/>
    <w:rsid w:val="00143B43"/>
    <w:rsid w:val="00145C10"/>
    <w:rsid w:val="0014609A"/>
    <w:rsid w:val="001472B2"/>
    <w:rsid w:val="00150C82"/>
    <w:rsid w:val="001526AB"/>
    <w:rsid w:val="00154A0E"/>
    <w:rsid w:val="00155D32"/>
    <w:rsid w:val="00157F36"/>
    <w:rsid w:val="00161170"/>
    <w:rsid w:val="0016277C"/>
    <w:rsid w:val="001630A9"/>
    <w:rsid w:val="0016506D"/>
    <w:rsid w:val="001660DF"/>
    <w:rsid w:val="00166326"/>
    <w:rsid w:val="00167786"/>
    <w:rsid w:val="00172484"/>
    <w:rsid w:val="00172F96"/>
    <w:rsid w:val="00175AB4"/>
    <w:rsid w:val="00182AB5"/>
    <w:rsid w:val="00182FE9"/>
    <w:rsid w:val="00183A5C"/>
    <w:rsid w:val="00184FD7"/>
    <w:rsid w:val="001850A0"/>
    <w:rsid w:val="00187458"/>
    <w:rsid w:val="0018754A"/>
    <w:rsid w:val="001906EE"/>
    <w:rsid w:val="00191524"/>
    <w:rsid w:val="00193BC9"/>
    <w:rsid w:val="00194889"/>
    <w:rsid w:val="001978CB"/>
    <w:rsid w:val="001A08FE"/>
    <w:rsid w:val="001A12D2"/>
    <w:rsid w:val="001A19E6"/>
    <w:rsid w:val="001A46F3"/>
    <w:rsid w:val="001A4CEB"/>
    <w:rsid w:val="001A6776"/>
    <w:rsid w:val="001B29AE"/>
    <w:rsid w:val="001B54C7"/>
    <w:rsid w:val="001B6A21"/>
    <w:rsid w:val="001B7A55"/>
    <w:rsid w:val="001C1E2C"/>
    <w:rsid w:val="001C2466"/>
    <w:rsid w:val="001C3ACE"/>
    <w:rsid w:val="001C5C32"/>
    <w:rsid w:val="001C5DC3"/>
    <w:rsid w:val="001C67E2"/>
    <w:rsid w:val="001D2032"/>
    <w:rsid w:val="001D2DB5"/>
    <w:rsid w:val="001D2EE1"/>
    <w:rsid w:val="001D405E"/>
    <w:rsid w:val="001D46AA"/>
    <w:rsid w:val="001D5732"/>
    <w:rsid w:val="001D681E"/>
    <w:rsid w:val="001D7E23"/>
    <w:rsid w:val="001D7E75"/>
    <w:rsid w:val="001E2A87"/>
    <w:rsid w:val="001E6DFA"/>
    <w:rsid w:val="001F0D6E"/>
    <w:rsid w:val="001F3A20"/>
    <w:rsid w:val="001F44E8"/>
    <w:rsid w:val="001F5416"/>
    <w:rsid w:val="0020193E"/>
    <w:rsid w:val="00202FE6"/>
    <w:rsid w:val="00207414"/>
    <w:rsid w:val="0021253A"/>
    <w:rsid w:val="00216B0D"/>
    <w:rsid w:val="00220B9F"/>
    <w:rsid w:val="002211AB"/>
    <w:rsid w:val="00221C23"/>
    <w:rsid w:val="00223821"/>
    <w:rsid w:val="00224D6B"/>
    <w:rsid w:val="0022670C"/>
    <w:rsid w:val="00226DDC"/>
    <w:rsid w:val="00227146"/>
    <w:rsid w:val="0022762D"/>
    <w:rsid w:val="00231177"/>
    <w:rsid w:val="00231797"/>
    <w:rsid w:val="00233110"/>
    <w:rsid w:val="00235780"/>
    <w:rsid w:val="0023583A"/>
    <w:rsid w:val="002364ED"/>
    <w:rsid w:val="00245372"/>
    <w:rsid w:val="00246552"/>
    <w:rsid w:val="00252E90"/>
    <w:rsid w:val="00257D71"/>
    <w:rsid w:val="002602ED"/>
    <w:rsid w:val="002629EA"/>
    <w:rsid w:val="00262F50"/>
    <w:rsid w:val="00263662"/>
    <w:rsid w:val="00270A49"/>
    <w:rsid w:val="00271995"/>
    <w:rsid w:val="00272982"/>
    <w:rsid w:val="00276556"/>
    <w:rsid w:val="0028031C"/>
    <w:rsid w:val="00283E3B"/>
    <w:rsid w:val="00284A06"/>
    <w:rsid w:val="002855F5"/>
    <w:rsid w:val="00287C3C"/>
    <w:rsid w:val="002906DA"/>
    <w:rsid w:val="002939E1"/>
    <w:rsid w:val="00297347"/>
    <w:rsid w:val="00297C2A"/>
    <w:rsid w:val="002A0A68"/>
    <w:rsid w:val="002A659F"/>
    <w:rsid w:val="002A73B7"/>
    <w:rsid w:val="002A7C32"/>
    <w:rsid w:val="002B056B"/>
    <w:rsid w:val="002B0F87"/>
    <w:rsid w:val="002B1F01"/>
    <w:rsid w:val="002B25C8"/>
    <w:rsid w:val="002B72C2"/>
    <w:rsid w:val="002C0536"/>
    <w:rsid w:val="002C0A8D"/>
    <w:rsid w:val="002C2041"/>
    <w:rsid w:val="002C2591"/>
    <w:rsid w:val="002C309D"/>
    <w:rsid w:val="002D1F81"/>
    <w:rsid w:val="002D6099"/>
    <w:rsid w:val="002D6F0F"/>
    <w:rsid w:val="002D7016"/>
    <w:rsid w:val="002E00FF"/>
    <w:rsid w:val="002E1B2B"/>
    <w:rsid w:val="002E48EA"/>
    <w:rsid w:val="002E61B0"/>
    <w:rsid w:val="002E64C9"/>
    <w:rsid w:val="002F1D7C"/>
    <w:rsid w:val="002F4155"/>
    <w:rsid w:val="002F6EA3"/>
    <w:rsid w:val="002F7070"/>
    <w:rsid w:val="002F7206"/>
    <w:rsid w:val="002F7D66"/>
    <w:rsid w:val="00304C53"/>
    <w:rsid w:val="003069E8"/>
    <w:rsid w:val="00311058"/>
    <w:rsid w:val="00312B70"/>
    <w:rsid w:val="003140BD"/>
    <w:rsid w:val="00317B01"/>
    <w:rsid w:val="00321B33"/>
    <w:rsid w:val="00321F35"/>
    <w:rsid w:val="00322829"/>
    <w:rsid w:val="00323B1B"/>
    <w:rsid w:val="003240B2"/>
    <w:rsid w:val="00324D01"/>
    <w:rsid w:val="00326602"/>
    <w:rsid w:val="00326F37"/>
    <w:rsid w:val="00332F92"/>
    <w:rsid w:val="003335D9"/>
    <w:rsid w:val="00336555"/>
    <w:rsid w:val="00336EF5"/>
    <w:rsid w:val="00337806"/>
    <w:rsid w:val="00340FAC"/>
    <w:rsid w:val="0034228E"/>
    <w:rsid w:val="0034399E"/>
    <w:rsid w:val="0034529F"/>
    <w:rsid w:val="00345540"/>
    <w:rsid w:val="00345CEB"/>
    <w:rsid w:val="00346FB8"/>
    <w:rsid w:val="00347BAD"/>
    <w:rsid w:val="00351612"/>
    <w:rsid w:val="00352D88"/>
    <w:rsid w:val="0035326F"/>
    <w:rsid w:val="0035335A"/>
    <w:rsid w:val="0035576D"/>
    <w:rsid w:val="00360253"/>
    <w:rsid w:val="003611E2"/>
    <w:rsid w:val="00362068"/>
    <w:rsid w:val="00362546"/>
    <w:rsid w:val="00366F73"/>
    <w:rsid w:val="003705C9"/>
    <w:rsid w:val="003709F0"/>
    <w:rsid w:val="00371DC9"/>
    <w:rsid w:val="00375F9B"/>
    <w:rsid w:val="00377CF5"/>
    <w:rsid w:val="00380155"/>
    <w:rsid w:val="00380456"/>
    <w:rsid w:val="00380777"/>
    <w:rsid w:val="003818CF"/>
    <w:rsid w:val="0038249E"/>
    <w:rsid w:val="0038463A"/>
    <w:rsid w:val="003850EF"/>
    <w:rsid w:val="00387701"/>
    <w:rsid w:val="003926D2"/>
    <w:rsid w:val="003A44C6"/>
    <w:rsid w:val="003B01DA"/>
    <w:rsid w:val="003B0A94"/>
    <w:rsid w:val="003B1E15"/>
    <w:rsid w:val="003B2E34"/>
    <w:rsid w:val="003B352C"/>
    <w:rsid w:val="003B4978"/>
    <w:rsid w:val="003B5D7F"/>
    <w:rsid w:val="003B766F"/>
    <w:rsid w:val="003C01B1"/>
    <w:rsid w:val="003C0F42"/>
    <w:rsid w:val="003C1C55"/>
    <w:rsid w:val="003C4564"/>
    <w:rsid w:val="003D08C3"/>
    <w:rsid w:val="003D5C38"/>
    <w:rsid w:val="003D78EC"/>
    <w:rsid w:val="003E1647"/>
    <w:rsid w:val="003E24D9"/>
    <w:rsid w:val="003E7987"/>
    <w:rsid w:val="003F06EB"/>
    <w:rsid w:val="003F0A95"/>
    <w:rsid w:val="003F169B"/>
    <w:rsid w:val="003F508B"/>
    <w:rsid w:val="003F5162"/>
    <w:rsid w:val="003F5633"/>
    <w:rsid w:val="003F5A79"/>
    <w:rsid w:val="003F6374"/>
    <w:rsid w:val="0040092F"/>
    <w:rsid w:val="004023C2"/>
    <w:rsid w:val="00402BA2"/>
    <w:rsid w:val="00405A57"/>
    <w:rsid w:val="0040636B"/>
    <w:rsid w:val="004069FB"/>
    <w:rsid w:val="00406ABB"/>
    <w:rsid w:val="00406EA8"/>
    <w:rsid w:val="004109DA"/>
    <w:rsid w:val="0041171B"/>
    <w:rsid w:val="00411FD4"/>
    <w:rsid w:val="00413562"/>
    <w:rsid w:val="004145B1"/>
    <w:rsid w:val="00414D4C"/>
    <w:rsid w:val="00416A1D"/>
    <w:rsid w:val="004209B7"/>
    <w:rsid w:val="00422678"/>
    <w:rsid w:val="00422941"/>
    <w:rsid w:val="00422BF6"/>
    <w:rsid w:val="00423074"/>
    <w:rsid w:val="004242CD"/>
    <w:rsid w:val="00427A32"/>
    <w:rsid w:val="00433FEB"/>
    <w:rsid w:val="00440FAF"/>
    <w:rsid w:val="0044580B"/>
    <w:rsid w:val="00453491"/>
    <w:rsid w:val="004561B8"/>
    <w:rsid w:val="00460FF2"/>
    <w:rsid w:val="0046163D"/>
    <w:rsid w:val="00463B0A"/>
    <w:rsid w:val="00463C44"/>
    <w:rsid w:val="00464400"/>
    <w:rsid w:val="004667F6"/>
    <w:rsid w:val="00470B5C"/>
    <w:rsid w:val="004719EC"/>
    <w:rsid w:val="00473516"/>
    <w:rsid w:val="004756CD"/>
    <w:rsid w:val="00476E31"/>
    <w:rsid w:val="0048222E"/>
    <w:rsid w:val="004824A6"/>
    <w:rsid w:val="00485B66"/>
    <w:rsid w:val="00486459"/>
    <w:rsid w:val="004901DF"/>
    <w:rsid w:val="004911FC"/>
    <w:rsid w:val="00492EAF"/>
    <w:rsid w:val="004961CF"/>
    <w:rsid w:val="004968AE"/>
    <w:rsid w:val="004A58C8"/>
    <w:rsid w:val="004A6B67"/>
    <w:rsid w:val="004B21C2"/>
    <w:rsid w:val="004B3824"/>
    <w:rsid w:val="004B56F1"/>
    <w:rsid w:val="004C4AE2"/>
    <w:rsid w:val="004C5572"/>
    <w:rsid w:val="004D003C"/>
    <w:rsid w:val="004D3EEE"/>
    <w:rsid w:val="004D448A"/>
    <w:rsid w:val="004D6584"/>
    <w:rsid w:val="004D6DAE"/>
    <w:rsid w:val="004E0A5D"/>
    <w:rsid w:val="004E0CA7"/>
    <w:rsid w:val="004E138C"/>
    <w:rsid w:val="004E1CE4"/>
    <w:rsid w:val="004E4ED2"/>
    <w:rsid w:val="004F384E"/>
    <w:rsid w:val="004F3A82"/>
    <w:rsid w:val="004F5211"/>
    <w:rsid w:val="004F6367"/>
    <w:rsid w:val="004F69C1"/>
    <w:rsid w:val="004F6C1B"/>
    <w:rsid w:val="004F71BE"/>
    <w:rsid w:val="005004D1"/>
    <w:rsid w:val="005036CD"/>
    <w:rsid w:val="00503C8E"/>
    <w:rsid w:val="00510BCB"/>
    <w:rsid w:val="005151E4"/>
    <w:rsid w:val="005163B2"/>
    <w:rsid w:val="00516B5D"/>
    <w:rsid w:val="00520B77"/>
    <w:rsid w:val="00520C14"/>
    <w:rsid w:val="00521EC3"/>
    <w:rsid w:val="00522C69"/>
    <w:rsid w:val="00523A8E"/>
    <w:rsid w:val="0052419B"/>
    <w:rsid w:val="005262BA"/>
    <w:rsid w:val="005271F0"/>
    <w:rsid w:val="005272D5"/>
    <w:rsid w:val="005276F7"/>
    <w:rsid w:val="005326AF"/>
    <w:rsid w:val="00534B20"/>
    <w:rsid w:val="00540242"/>
    <w:rsid w:val="0054126A"/>
    <w:rsid w:val="00541509"/>
    <w:rsid w:val="00542E31"/>
    <w:rsid w:val="00545738"/>
    <w:rsid w:val="00547942"/>
    <w:rsid w:val="00547B31"/>
    <w:rsid w:val="00547C0A"/>
    <w:rsid w:val="005520E3"/>
    <w:rsid w:val="005535E8"/>
    <w:rsid w:val="005556F3"/>
    <w:rsid w:val="00556A9E"/>
    <w:rsid w:val="0056044D"/>
    <w:rsid w:val="00560558"/>
    <w:rsid w:val="00561010"/>
    <w:rsid w:val="00565451"/>
    <w:rsid w:val="00567701"/>
    <w:rsid w:val="00567C67"/>
    <w:rsid w:val="00570B14"/>
    <w:rsid w:val="0057168D"/>
    <w:rsid w:val="00571EEE"/>
    <w:rsid w:val="00571EF0"/>
    <w:rsid w:val="005726BD"/>
    <w:rsid w:val="00573EEA"/>
    <w:rsid w:val="0057721E"/>
    <w:rsid w:val="00580848"/>
    <w:rsid w:val="00581434"/>
    <w:rsid w:val="00581563"/>
    <w:rsid w:val="005843ED"/>
    <w:rsid w:val="0058467C"/>
    <w:rsid w:val="00586415"/>
    <w:rsid w:val="0058737C"/>
    <w:rsid w:val="0059489D"/>
    <w:rsid w:val="00594AA8"/>
    <w:rsid w:val="0059721F"/>
    <w:rsid w:val="005A08DA"/>
    <w:rsid w:val="005A1C7C"/>
    <w:rsid w:val="005A40B7"/>
    <w:rsid w:val="005B3C37"/>
    <w:rsid w:val="005B7722"/>
    <w:rsid w:val="005B7EB9"/>
    <w:rsid w:val="005C08AC"/>
    <w:rsid w:val="005C1397"/>
    <w:rsid w:val="005C28BE"/>
    <w:rsid w:val="005C454D"/>
    <w:rsid w:val="005C7EF5"/>
    <w:rsid w:val="005C7F6E"/>
    <w:rsid w:val="005D07B1"/>
    <w:rsid w:val="005D2B42"/>
    <w:rsid w:val="005D5E50"/>
    <w:rsid w:val="005D6BC7"/>
    <w:rsid w:val="005E16D9"/>
    <w:rsid w:val="005E45F1"/>
    <w:rsid w:val="005F4153"/>
    <w:rsid w:val="005F44CD"/>
    <w:rsid w:val="005F4D2F"/>
    <w:rsid w:val="005F519C"/>
    <w:rsid w:val="005F702A"/>
    <w:rsid w:val="005F710B"/>
    <w:rsid w:val="005F7EF1"/>
    <w:rsid w:val="00605115"/>
    <w:rsid w:val="0060546D"/>
    <w:rsid w:val="00610005"/>
    <w:rsid w:val="00611660"/>
    <w:rsid w:val="00613FCC"/>
    <w:rsid w:val="00615616"/>
    <w:rsid w:val="00615A30"/>
    <w:rsid w:val="0061749B"/>
    <w:rsid w:val="00617FA5"/>
    <w:rsid w:val="00624E95"/>
    <w:rsid w:val="00627B6E"/>
    <w:rsid w:val="006303A6"/>
    <w:rsid w:val="006310AE"/>
    <w:rsid w:val="00631F1D"/>
    <w:rsid w:val="00633AAD"/>
    <w:rsid w:val="00634451"/>
    <w:rsid w:val="00634B06"/>
    <w:rsid w:val="00635AF7"/>
    <w:rsid w:val="00636AA4"/>
    <w:rsid w:val="00640259"/>
    <w:rsid w:val="00640A2B"/>
    <w:rsid w:val="00641B60"/>
    <w:rsid w:val="006503CF"/>
    <w:rsid w:val="00651C4E"/>
    <w:rsid w:val="00651EF8"/>
    <w:rsid w:val="00654A4F"/>
    <w:rsid w:val="006624E9"/>
    <w:rsid w:val="006627ED"/>
    <w:rsid w:val="00662FD7"/>
    <w:rsid w:val="00663C96"/>
    <w:rsid w:val="00664598"/>
    <w:rsid w:val="00664826"/>
    <w:rsid w:val="0066509B"/>
    <w:rsid w:val="0067126B"/>
    <w:rsid w:val="00671CA6"/>
    <w:rsid w:val="00672ECF"/>
    <w:rsid w:val="006758DC"/>
    <w:rsid w:val="00675A44"/>
    <w:rsid w:val="00681190"/>
    <w:rsid w:val="0068187D"/>
    <w:rsid w:val="00683E7A"/>
    <w:rsid w:val="00685DAF"/>
    <w:rsid w:val="00686D88"/>
    <w:rsid w:val="00692BD5"/>
    <w:rsid w:val="006936D1"/>
    <w:rsid w:val="00694D21"/>
    <w:rsid w:val="00695150"/>
    <w:rsid w:val="006955CD"/>
    <w:rsid w:val="00696027"/>
    <w:rsid w:val="006973E6"/>
    <w:rsid w:val="006976F9"/>
    <w:rsid w:val="006A2075"/>
    <w:rsid w:val="006A2C26"/>
    <w:rsid w:val="006A2D8D"/>
    <w:rsid w:val="006A3804"/>
    <w:rsid w:val="006A44DE"/>
    <w:rsid w:val="006A71A6"/>
    <w:rsid w:val="006A726A"/>
    <w:rsid w:val="006A740A"/>
    <w:rsid w:val="006A7733"/>
    <w:rsid w:val="006A7800"/>
    <w:rsid w:val="006A7AD5"/>
    <w:rsid w:val="006B0C74"/>
    <w:rsid w:val="006B1155"/>
    <w:rsid w:val="006B19EC"/>
    <w:rsid w:val="006B4247"/>
    <w:rsid w:val="006B4986"/>
    <w:rsid w:val="006B53A7"/>
    <w:rsid w:val="006C3FF8"/>
    <w:rsid w:val="006C62AE"/>
    <w:rsid w:val="006C683D"/>
    <w:rsid w:val="006D2FF4"/>
    <w:rsid w:val="006D3E70"/>
    <w:rsid w:val="006D41D5"/>
    <w:rsid w:val="006D42EB"/>
    <w:rsid w:val="006D4AFD"/>
    <w:rsid w:val="006D4B93"/>
    <w:rsid w:val="006D7C5A"/>
    <w:rsid w:val="006E1C19"/>
    <w:rsid w:val="006E206A"/>
    <w:rsid w:val="006E7195"/>
    <w:rsid w:val="006F6A27"/>
    <w:rsid w:val="0070015B"/>
    <w:rsid w:val="007013DA"/>
    <w:rsid w:val="00705087"/>
    <w:rsid w:val="00706093"/>
    <w:rsid w:val="00706975"/>
    <w:rsid w:val="0071026D"/>
    <w:rsid w:val="00710D6A"/>
    <w:rsid w:val="00711CE1"/>
    <w:rsid w:val="00712A2F"/>
    <w:rsid w:val="00712CBD"/>
    <w:rsid w:val="00713CC9"/>
    <w:rsid w:val="0071513A"/>
    <w:rsid w:val="007167C4"/>
    <w:rsid w:val="00722CFE"/>
    <w:rsid w:val="00724CAF"/>
    <w:rsid w:val="0072567E"/>
    <w:rsid w:val="007257C7"/>
    <w:rsid w:val="0073017B"/>
    <w:rsid w:val="00732346"/>
    <w:rsid w:val="007327B3"/>
    <w:rsid w:val="00735B78"/>
    <w:rsid w:val="007373A5"/>
    <w:rsid w:val="0073765F"/>
    <w:rsid w:val="007411D0"/>
    <w:rsid w:val="00742339"/>
    <w:rsid w:val="0074288A"/>
    <w:rsid w:val="00742B85"/>
    <w:rsid w:val="00743CCF"/>
    <w:rsid w:val="0074491F"/>
    <w:rsid w:val="00744DD4"/>
    <w:rsid w:val="00751641"/>
    <w:rsid w:val="00751AFE"/>
    <w:rsid w:val="00753583"/>
    <w:rsid w:val="0075445F"/>
    <w:rsid w:val="00756D69"/>
    <w:rsid w:val="007570DB"/>
    <w:rsid w:val="0076104B"/>
    <w:rsid w:val="00765E43"/>
    <w:rsid w:val="00767853"/>
    <w:rsid w:val="00767F77"/>
    <w:rsid w:val="00771B71"/>
    <w:rsid w:val="0077309D"/>
    <w:rsid w:val="0077369D"/>
    <w:rsid w:val="0077531F"/>
    <w:rsid w:val="007769BD"/>
    <w:rsid w:val="0077743B"/>
    <w:rsid w:val="00777619"/>
    <w:rsid w:val="0077786E"/>
    <w:rsid w:val="00777C0A"/>
    <w:rsid w:val="007801BD"/>
    <w:rsid w:val="00780D3C"/>
    <w:rsid w:val="00781481"/>
    <w:rsid w:val="007853DA"/>
    <w:rsid w:val="007868D9"/>
    <w:rsid w:val="00786ADB"/>
    <w:rsid w:val="0079101B"/>
    <w:rsid w:val="007924C7"/>
    <w:rsid w:val="00792545"/>
    <w:rsid w:val="00792834"/>
    <w:rsid w:val="0079586D"/>
    <w:rsid w:val="007A1A84"/>
    <w:rsid w:val="007A1F50"/>
    <w:rsid w:val="007A30CA"/>
    <w:rsid w:val="007A7277"/>
    <w:rsid w:val="007B0B02"/>
    <w:rsid w:val="007B1E4B"/>
    <w:rsid w:val="007B2067"/>
    <w:rsid w:val="007B32F9"/>
    <w:rsid w:val="007B5100"/>
    <w:rsid w:val="007B660D"/>
    <w:rsid w:val="007B6ED2"/>
    <w:rsid w:val="007C042D"/>
    <w:rsid w:val="007C3698"/>
    <w:rsid w:val="007D0B88"/>
    <w:rsid w:val="007D0DB4"/>
    <w:rsid w:val="007D14D6"/>
    <w:rsid w:val="007D241E"/>
    <w:rsid w:val="007D281E"/>
    <w:rsid w:val="007D37EE"/>
    <w:rsid w:val="007E25DE"/>
    <w:rsid w:val="007E5BA2"/>
    <w:rsid w:val="007E6BA2"/>
    <w:rsid w:val="007F5038"/>
    <w:rsid w:val="007F5991"/>
    <w:rsid w:val="007F5CCD"/>
    <w:rsid w:val="007F5E68"/>
    <w:rsid w:val="0080060A"/>
    <w:rsid w:val="00801763"/>
    <w:rsid w:val="0080295E"/>
    <w:rsid w:val="00803081"/>
    <w:rsid w:val="00806B1A"/>
    <w:rsid w:val="00810850"/>
    <w:rsid w:val="00811920"/>
    <w:rsid w:val="008122E3"/>
    <w:rsid w:val="00815CF9"/>
    <w:rsid w:val="008212FA"/>
    <w:rsid w:val="0082355F"/>
    <w:rsid w:val="00823B83"/>
    <w:rsid w:val="00823C0E"/>
    <w:rsid w:val="00825489"/>
    <w:rsid w:val="0082643F"/>
    <w:rsid w:val="008269FC"/>
    <w:rsid w:val="00830B33"/>
    <w:rsid w:val="00831AEF"/>
    <w:rsid w:val="0083422F"/>
    <w:rsid w:val="00834622"/>
    <w:rsid w:val="00836EA9"/>
    <w:rsid w:val="00837840"/>
    <w:rsid w:val="00837F40"/>
    <w:rsid w:val="008416EE"/>
    <w:rsid w:val="00841C56"/>
    <w:rsid w:val="00842F9F"/>
    <w:rsid w:val="00844B9C"/>
    <w:rsid w:val="00844C29"/>
    <w:rsid w:val="00844FAD"/>
    <w:rsid w:val="0084792E"/>
    <w:rsid w:val="00847C69"/>
    <w:rsid w:val="0085016B"/>
    <w:rsid w:val="00854561"/>
    <w:rsid w:val="008574A7"/>
    <w:rsid w:val="00860601"/>
    <w:rsid w:val="00862A0C"/>
    <w:rsid w:val="00862C55"/>
    <w:rsid w:val="00863ABF"/>
    <w:rsid w:val="00865830"/>
    <w:rsid w:val="00866BE0"/>
    <w:rsid w:val="00867676"/>
    <w:rsid w:val="00870392"/>
    <w:rsid w:val="0087335F"/>
    <w:rsid w:val="008739FE"/>
    <w:rsid w:val="0087443D"/>
    <w:rsid w:val="0087710D"/>
    <w:rsid w:val="00877AB7"/>
    <w:rsid w:val="00881168"/>
    <w:rsid w:val="0088272B"/>
    <w:rsid w:val="00883061"/>
    <w:rsid w:val="00886A2A"/>
    <w:rsid w:val="00887E5F"/>
    <w:rsid w:val="008912B6"/>
    <w:rsid w:val="008921FF"/>
    <w:rsid w:val="00892388"/>
    <w:rsid w:val="0089451F"/>
    <w:rsid w:val="00896644"/>
    <w:rsid w:val="008A50A6"/>
    <w:rsid w:val="008A5E20"/>
    <w:rsid w:val="008A6066"/>
    <w:rsid w:val="008A7909"/>
    <w:rsid w:val="008B0701"/>
    <w:rsid w:val="008B2B3D"/>
    <w:rsid w:val="008B33DB"/>
    <w:rsid w:val="008B59ED"/>
    <w:rsid w:val="008B5F76"/>
    <w:rsid w:val="008B7026"/>
    <w:rsid w:val="008C4D1B"/>
    <w:rsid w:val="008C4FA2"/>
    <w:rsid w:val="008C5180"/>
    <w:rsid w:val="008C53B9"/>
    <w:rsid w:val="008C7ACD"/>
    <w:rsid w:val="008D2B0A"/>
    <w:rsid w:val="008D348D"/>
    <w:rsid w:val="008D484C"/>
    <w:rsid w:val="008D6791"/>
    <w:rsid w:val="008D7F88"/>
    <w:rsid w:val="008E52E6"/>
    <w:rsid w:val="008E74FD"/>
    <w:rsid w:val="008F03DE"/>
    <w:rsid w:val="008F0C6F"/>
    <w:rsid w:val="008F3C6F"/>
    <w:rsid w:val="008F4B70"/>
    <w:rsid w:val="008F4BCE"/>
    <w:rsid w:val="008F5B74"/>
    <w:rsid w:val="008F5C73"/>
    <w:rsid w:val="008F7FD2"/>
    <w:rsid w:val="00902657"/>
    <w:rsid w:val="00905AE4"/>
    <w:rsid w:val="00905CB9"/>
    <w:rsid w:val="00906780"/>
    <w:rsid w:val="0091150A"/>
    <w:rsid w:val="00913F8C"/>
    <w:rsid w:val="009142F6"/>
    <w:rsid w:val="00914BE1"/>
    <w:rsid w:val="009153DD"/>
    <w:rsid w:val="00921C13"/>
    <w:rsid w:val="00921D9D"/>
    <w:rsid w:val="00922A08"/>
    <w:rsid w:val="00924601"/>
    <w:rsid w:val="00930B95"/>
    <w:rsid w:val="009322DA"/>
    <w:rsid w:val="009332D3"/>
    <w:rsid w:val="00935855"/>
    <w:rsid w:val="00936657"/>
    <w:rsid w:val="00936A58"/>
    <w:rsid w:val="00941564"/>
    <w:rsid w:val="00944617"/>
    <w:rsid w:val="009448B9"/>
    <w:rsid w:val="00945BFD"/>
    <w:rsid w:val="00946254"/>
    <w:rsid w:val="009463ED"/>
    <w:rsid w:val="00950CB9"/>
    <w:rsid w:val="009520B1"/>
    <w:rsid w:val="00954D52"/>
    <w:rsid w:val="00955B1D"/>
    <w:rsid w:val="0095736A"/>
    <w:rsid w:val="00957400"/>
    <w:rsid w:val="00957450"/>
    <w:rsid w:val="00957D79"/>
    <w:rsid w:val="00960514"/>
    <w:rsid w:val="00962A3F"/>
    <w:rsid w:val="00962BC1"/>
    <w:rsid w:val="009650D0"/>
    <w:rsid w:val="00966652"/>
    <w:rsid w:val="00966713"/>
    <w:rsid w:val="00967EB2"/>
    <w:rsid w:val="00972534"/>
    <w:rsid w:val="00972F46"/>
    <w:rsid w:val="009739B5"/>
    <w:rsid w:val="009744F0"/>
    <w:rsid w:val="00974F15"/>
    <w:rsid w:val="009777AA"/>
    <w:rsid w:val="00977873"/>
    <w:rsid w:val="00977F9F"/>
    <w:rsid w:val="009811ED"/>
    <w:rsid w:val="009816D0"/>
    <w:rsid w:val="00983401"/>
    <w:rsid w:val="00984E16"/>
    <w:rsid w:val="00985DCC"/>
    <w:rsid w:val="00987BE5"/>
    <w:rsid w:val="00990DCF"/>
    <w:rsid w:val="009933AA"/>
    <w:rsid w:val="00993ABB"/>
    <w:rsid w:val="00994840"/>
    <w:rsid w:val="0099488D"/>
    <w:rsid w:val="00996953"/>
    <w:rsid w:val="009A1E11"/>
    <w:rsid w:val="009A3E8D"/>
    <w:rsid w:val="009A5A01"/>
    <w:rsid w:val="009A6B84"/>
    <w:rsid w:val="009B17A5"/>
    <w:rsid w:val="009B1D58"/>
    <w:rsid w:val="009B3C4F"/>
    <w:rsid w:val="009B5812"/>
    <w:rsid w:val="009B6BB0"/>
    <w:rsid w:val="009B7B84"/>
    <w:rsid w:val="009C02CD"/>
    <w:rsid w:val="009C2279"/>
    <w:rsid w:val="009C2816"/>
    <w:rsid w:val="009C2A04"/>
    <w:rsid w:val="009C306E"/>
    <w:rsid w:val="009C3892"/>
    <w:rsid w:val="009C3E16"/>
    <w:rsid w:val="009D0307"/>
    <w:rsid w:val="009D0845"/>
    <w:rsid w:val="009D2A22"/>
    <w:rsid w:val="009D3E1C"/>
    <w:rsid w:val="009D5E72"/>
    <w:rsid w:val="009D620D"/>
    <w:rsid w:val="009E045F"/>
    <w:rsid w:val="009E07CD"/>
    <w:rsid w:val="009E4F02"/>
    <w:rsid w:val="009E5B77"/>
    <w:rsid w:val="009E5D6E"/>
    <w:rsid w:val="009E73F9"/>
    <w:rsid w:val="009F05FA"/>
    <w:rsid w:val="009F067D"/>
    <w:rsid w:val="009F0B89"/>
    <w:rsid w:val="009F0E32"/>
    <w:rsid w:val="009F1A6E"/>
    <w:rsid w:val="009F1FCE"/>
    <w:rsid w:val="009F2C6F"/>
    <w:rsid w:val="009F52E3"/>
    <w:rsid w:val="009F622C"/>
    <w:rsid w:val="009F6A61"/>
    <w:rsid w:val="00A00C21"/>
    <w:rsid w:val="00A00CA0"/>
    <w:rsid w:val="00A03087"/>
    <w:rsid w:val="00A039EB"/>
    <w:rsid w:val="00A04B45"/>
    <w:rsid w:val="00A064BB"/>
    <w:rsid w:val="00A07FD9"/>
    <w:rsid w:val="00A12077"/>
    <w:rsid w:val="00A138ED"/>
    <w:rsid w:val="00A14C27"/>
    <w:rsid w:val="00A16F29"/>
    <w:rsid w:val="00A1745B"/>
    <w:rsid w:val="00A22ACC"/>
    <w:rsid w:val="00A2584D"/>
    <w:rsid w:val="00A25EBC"/>
    <w:rsid w:val="00A30A30"/>
    <w:rsid w:val="00A30DF9"/>
    <w:rsid w:val="00A31528"/>
    <w:rsid w:val="00A32DBE"/>
    <w:rsid w:val="00A34616"/>
    <w:rsid w:val="00A34A74"/>
    <w:rsid w:val="00A36918"/>
    <w:rsid w:val="00A36E52"/>
    <w:rsid w:val="00A36EF2"/>
    <w:rsid w:val="00A36F55"/>
    <w:rsid w:val="00A36FD9"/>
    <w:rsid w:val="00A37454"/>
    <w:rsid w:val="00A52E49"/>
    <w:rsid w:val="00A534BA"/>
    <w:rsid w:val="00A5583E"/>
    <w:rsid w:val="00A55A54"/>
    <w:rsid w:val="00A56077"/>
    <w:rsid w:val="00A5725B"/>
    <w:rsid w:val="00A61290"/>
    <w:rsid w:val="00A63334"/>
    <w:rsid w:val="00A645D5"/>
    <w:rsid w:val="00A65D99"/>
    <w:rsid w:val="00A661A0"/>
    <w:rsid w:val="00A66220"/>
    <w:rsid w:val="00A719FC"/>
    <w:rsid w:val="00A72E16"/>
    <w:rsid w:val="00A742A0"/>
    <w:rsid w:val="00A76880"/>
    <w:rsid w:val="00A773AA"/>
    <w:rsid w:val="00A80974"/>
    <w:rsid w:val="00A81386"/>
    <w:rsid w:val="00A83138"/>
    <w:rsid w:val="00A831D8"/>
    <w:rsid w:val="00A868B1"/>
    <w:rsid w:val="00A86A9C"/>
    <w:rsid w:val="00A921DA"/>
    <w:rsid w:val="00A92DF7"/>
    <w:rsid w:val="00A92ED4"/>
    <w:rsid w:val="00A93842"/>
    <w:rsid w:val="00A950C4"/>
    <w:rsid w:val="00AA06BC"/>
    <w:rsid w:val="00AA3798"/>
    <w:rsid w:val="00AB0287"/>
    <w:rsid w:val="00AB0E24"/>
    <w:rsid w:val="00AB123E"/>
    <w:rsid w:val="00AB5309"/>
    <w:rsid w:val="00AB6A5D"/>
    <w:rsid w:val="00AC0F65"/>
    <w:rsid w:val="00AC4833"/>
    <w:rsid w:val="00AC71DD"/>
    <w:rsid w:val="00AD1219"/>
    <w:rsid w:val="00AD1805"/>
    <w:rsid w:val="00AD2EE7"/>
    <w:rsid w:val="00AD35F6"/>
    <w:rsid w:val="00AD4B9E"/>
    <w:rsid w:val="00AD54E2"/>
    <w:rsid w:val="00AD76A6"/>
    <w:rsid w:val="00AD7F80"/>
    <w:rsid w:val="00AE12F2"/>
    <w:rsid w:val="00AE1BB0"/>
    <w:rsid w:val="00AE5382"/>
    <w:rsid w:val="00AE7E69"/>
    <w:rsid w:val="00AF0D52"/>
    <w:rsid w:val="00AF41C4"/>
    <w:rsid w:val="00AF4AFB"/>
    <w:rsid w:val="00B005B9"/>
    <w:rsid w:val="00B009A6"/>
    <w:rsid w:val="00B01BC9"/>
    <w:rsid w:val="00B03EA4"/>
    <w:rsid w:val="00B054DA"/>
    <w:rsid w:val="00B06175"/>
    <w:rsid w:val="00B06847"/>
    <w:rsid w:val="00B103A8"/>
    <w:rsid w:val="00B11463"/>
    <w:rsid w:val="00B11BBE"/>
    <w:rsid w:val="00B121B6"/>
    <w:rsid w:val="00B12352"/>
    <w:rsid w:val="00B14D4E"/>
    <w:rsid w:val="00B14F94"/>
    <w:rsid w:val="00B15354"/>
    <w:rsid w:val="00B161AF"/>
    <w:rsid w:val="00B178AB"/>
    <w:rsid w:val="00B17D48"/>
    <w:rsid w:val="00B204A1"/>
    <w:rsid w:val="00B20AD5"/>
    <w:rsid w:val="00B211A6"/>
    <w:rsid w:val="00B214A3"/>
    <w:rsid w:val="00B2416C"/>
    <w:rsid w:val="00B24A60"/>
    <w:rsid w:val="00B25896"/>
    <w:rsid w:val="00B26D82"/>
    <w:rsid w:val="00B27D5A"/>
    <w:rsid w:val="00B32FDA"/>
    <w:rsid w:val="00B33919"/>
    <w:rsid w:val="00B37056"/>
    <w:rsid w:val="00B37220"/>
    <w:rsid w:val="00B40997"/>
    <w:rsid w:val="00B42152"/>
    <w:rsid w:val="00B4443D"/>
    <w:rsid w:val="00B44CA6"/>
    <w:rsid w:val="00B44FE6"/>
    <w:rsid w:val="00B47C35"/>
    <w:rsid w:val="00B50562"/>
    <w:rsid w:val="00B50B28"/>
    <w:rsid w:val="00B51591"/>
    <w:rsid w:val="00B515A2"/>
    <w:rsid w:val="00B51642"/>
    <w:rsid w:val="00B537AD"/>
    <w:rsid w:val="00B5552B"/>
    <w:rsid w:val="00B55639"/>
    <w:rsid w:val="00B56FAD"/>
    <w:rsid w:val="00B6106B"/>
    <w:rsid w:val="00B6166A"/>
    <w:rsid w:val="00B62E1E"/>
    <w:rsid w:val="00B63E2A"/>
    <w:rsid w:val="00B66A52"/>
    <w:rsid w:val="00B70D10"/>
    <w:rsid w:val="00B73CAA"/>
    <w:rsid w:val="00B74552"/>
    <w:rsid w:val="00B75651"/>
    <w:rsid w:val="00B75CB7"/>
    <w:rsid w:val="00B83636"/>
    <w:rsid w:val="00B86BC2"/>
    <w:rsid w:val="00B873E4"/>
    <w:rsid w:val="00B90074"/>
    <w:rsid w:val="00B92557"/>
    <w:rsid w:val="00B9388B"/>
    <w:rsid w:val="00B95965"/>
    <w:rsid w:val="00B96C1B"/>
    <w:rsid w:val="00B978AC"/>
    <w:rsid w:val="00BA0826"/>
    <w:rsid w:val="00BA0902"/>
    <w:rsid w:val="00BA6972"/>
    <w:rsid w:val="00BB00D3"/>
    <w:rsid w:val="00BB07B4"/>
    <w:rsid w:val="00BB0A32"/>
    <w:rsid w:val="00BB10BF"/>
    <w:rsid w:val="00BB149E"/>
    <w:rsid w:val="00BB3208"/>
    <w:rsid w:val="00BB4515"/>
    <w:rsid w:val="00BB60B2"/>
    <w:rsid w:val="00BC3179"/>
    <w:rsid w:val="00BC317B"/>
    <w:rsid w:val="00BC3509"/>
    <w:rsid w:val="00BC43FA"/>
    <w:rsid w:val="00BC4888"/>
    <w:rsid w:val="00BC5692"/>
    <w:rsid w:val="00BD396F"/>
    <w:rsid w:val="00BD5BAC"/>
    <w:rsid w:val="00BD6427"/>
    <w:rsid w:val="00BE0806"/>
    <w:rsid w:val="00BE17FA"/>
    <w:rsid w:val="00BE2CE4"/>
    <w:rsid w:val="00BE35B0"/>
    <w:rsid w:val="00BE3B5A"/>
    <w:rsid w:val="00BE3E64"/>
    <w:rsid w:val="00BE5D53"/>
    <w:rsid w:val="00BE71AA"/>
    <w:rsid w:val="00BE7A8E"/>
    <w:rsid w:val="00BF0C2A"/>
    <w:rsid w:val="00BF0EDD"/>
    <w:rsid w:val="00BF1565"/>
    <w:rsid w:val="00C003CA"/>
    <w:rsid w:val="00C0287B"/>
    <w:rsid w:val="00C0297B"/>
    <w:rsid w:val="00C038AB"/>
    <w:rsid w:val="00C0532F"/>
    <w:rsid w:val="00C05919"/>
    <w:rsid w:val="00C07136"/>
    <w:rsid w:val="00C11731"/>
    <w:rsid w:val="00C11D8D"/>
    <w:rsid w:val="00C13F55"/>
    <w:rsid w:val="00C16C94"/>
    <w:rsid w:val="00C2025D"/>
    <w:rsid w:val="00C20B57"/>
    <w:rsid w:val="00C2192D"/>
    <w:rsid w:val="00C23F2A"/>
    <w:rsid w:val="00C2596A"/>
    <w:rsid w:val="00C32C77"/>
    <w:rsid w:val="00C32E59"/>
    <w:rsid w:val="00C338F4"/>
    <w:rsid w:val="00C35D01"/>
    <w:rsid w:val="00C411E9"/>
    <w:rsid w:val="00C41F70"/>
    <w:rsid w:val="00C42F67"/>
    <w:rsid w:val="00C433C2"/>
    <w:rsid w:val="00C444D4"/>
    <w:rsid w:val="00C47ABF"/>
    <w:rsid w:val="00C51AE7"/>
    <w:rsid w:val="00C57264"/>
    <w:rsid w:val="00C61F2D"/>
    <w:rsid w:val="00C6284C"/>
    <w:rsid w:val="00C63F1D"/>
    <w:rsid w:val="00C6460D"/>
    <w:rsid w:val="00C65566"/>
    <w:rsid w:val="00C70374"/>
    <w:rsid w:val="00C74B5D"/>
    <w:rsid w:val="00C806D1"/>
    <w:rsid w:val="00C80D13"/>
    <w:rsid w:val="00C81F32"/>
    <w:rsid w:val="00C835CF"/>
    <w:rsid w:val="00C8547C"/>
    <w:rsid w:val="00C859BA"/>
    <w:rsid w:val="00C86D7B"/>
    <w:rsid w:val="00C90802"/>
    <w:rsid w:val="00C958E8"/>
    <w:rsid w:val="00C977FA"/>
    <w:rsid w:val="00CA0DDF"/>
    <w:rsid w:val="00CA171B"/>
    <w:rsid w:val="00CA3DEF"/>
    <w:rsid w:val="00CA3FEA"/>
    <w:rsid w:val="00CA4CC7"/>
    <w:rsid w:val="00CB2B3D"/>
    <w:rsid w:val="00CB2B7C"/>
    <w:rsid w:val="00CB6C53"/>
    <w:rsid w:val="00CB7078"/>
    <w:rsid w:val="00CC1C83"/>
    <w:rsid w:val="00CC2598"/>
    <w:rsid w:val="00CC2E29"/>
    <w:rsid w:val="00CC4854"/>
    <w:rsid w:val="00CC71A0"/>
    <w:rsid w:val="00CD12CC"/>
    <w:rsid w:val="00CD16BF"/>
    <w:rsid w:val="00CD4492"/>
    <w:rsid w:val="00CD7850"/>
    <w:rsid w:val="00CD7DB4"/>
    <w:rsid w:val="00CE1FA9"/>
    <w:rsid w:val="00CE3526"/>
    <w:rsid w:val="00CE41B6"/>
    <w:rsid w:val="00CE50B1"/>
    <w:rsid w:val="00CE57E1"/>
    <w:rsid w:val="00CF009D"/>
    <w:rsid w:val="00CF17CF"/>
    <w:rsid w:val="00CF258D"/>
    <w:rsid w:val="00CF6169"/>
    <w:rsid w:val="00D00CE5"/>
    <w:rsid w:val="00D00F07"/>
    <w:rsid w:val="00D01F3D"/>
    <w:rsid w:val="00D03653"/>
    <w:rsid w:val="00D039E0"/>
    <w:rsid w:val="00D067B9"/>
    <w:rsid w:val="00D109B1"/>
    <w:rsid w:val="00D15D10"/>
    <w:rsid w:val="00D15FEA"/>
    <w:rsid w:val="00D17CAC"/>
    <w:rsid w:val="00D17D96"/>
    <w:rsid w:val="00D21616"/>
    <w:rsid w:val="00D216B2"/>
    <w:rsid w:val="00D27BF9"/>
    <w:rsid w:val="00D349B2"/>
    <w:rsid w:val="00D34D15"/>
    <w:rsid w:val="00D34D83"/>
    <w:rsid w:val="00D34DC0"/>
    <w:rsid w:val="00D35BD6"/>
    <w:rsid w:val="00D360D0"/>
    <w:rsid w:val="00D41407"/>
    <w:rsid w:val="00D4163B"/>
    <w:rsid w:val="00D428D2"/>
    <w:rsid w:val="00D42F6D"/>
    <w:rsid w:val="00D43098"/>
    <w:rsid w:val="00D4378C"/>
    <w:rsid w:val="00D45900"/>
    <w:rsid w:val="00D45A1C"/>
    <w:rsid w:val="00D47F12"/>
    <w:rsid w:val="00D54C66"/>
    <w:rsid w:val="00D57E76"/>
    <w:rsid w:val="00D57FC3"/>
    <w:rsid w:val="00D602A5"/>
    <w:rsid w:val="00D616BE"/>
    <w:rsid w:val="00D62C86"/>
    <w:rsid w:val="00D64EB4"/>
    <w:rsid w:val="00D65463"/>
    <w:rsid w:val="00D678A5"/>
    <w:rsid w:val="00D73EE6"/>
    <w:rsid w:val="00D75801"/>
    <w:rsid w:val="00D765B4"/>
    <w:rsid w:val="00D779A6"/>
    <w:rsid w:val="00D77C9A"/>
    <w:rsid w:val="00D830F2"/>
    <w:rsid w:val="00D8383A"/>
    <w:rsid w:val="00D8508C"/>
    <w:rsid w:val="00D850DA"/>
    <w:rsid w:val="00D86573"/>
    <w:rsid w:val="00D86BAE"/>
    <w:rsid w:val="00D86D1B"/>
    <w:rsid w:val="00D91C22"/>
    <w:rsid w:val="00D938EA"/>
    <w:rsid w:val="00D955A8"/>
    <w:rsid w:val="00D95DE1"/>
    <w:rsid w:val="00D96300"/>
    <w:rsid w:val="00D97C29"/>
    <w:rsid w:val="00DA157E"/>
    <w:rsid w:val="00DA38C2"/>
    <w:rsid w:val="00DA390E"/>
    <w:rsid w:val="00DA42CB"/>
    <w:rsid w:val="00DA63DD"/>
    <w:rsid w:val="00DB1C58"/>
    <w:rsid w:val="00DB1F51"/>
    <w:rsid w:val="00DB2D3B"/>
    <w:rsid w:val="00DB4FF3"/>
    <w:rsid w:val="00DB5C27"/>
    <w:rsid w:val="00DC0127"/>
    <w:rsid w:val="00DC336F"/>
    <w:rsid w:val="00DC370F"/>
    <w:rsid w:val="00DC492C"/>
    <w:rsid w:val="00DC776D"/>
    <w:rsid w:val="00DD0E92"/>
    <w:rsid w:val="00DD2693"/>
    <w:rsid w:val="00DD4210"/>
    <w:rsid w:val="00DD5434"/>
    <w:rsid w:val="00DE03EF"/>
    <w:rsid w:val="00DE2041"/>
    <w:rsid w:val="00DE25D4"/>
    <w:rsid w:val="00DE2600"/>
    <w:rsid w:val="00DE30F5"/>
    <w:rsid w:val="00DE35BF"/>
    <w:rsid w:val="00DE392F"/>
    <w:rsid w:val="00DE5F73"/>
    <w:rsid w:val="00DE6C1C"/>
    <w:rsid w:val="00DF0782"/>
    <w:rsid w:val="00DF0CB5"/>
    <w:rsid w:val="00DF2144"/>
    <w:rsid w:val="00DF3065"/>
    <w:rsid w:val="00DF51C0"/>
    <w:rsid w:val="00E010AF"/>
    <w:rsid w:val="00E02B64"/>
    <w:rsid w:val="00E03DEA"/>
    <w:rsid w:val="00E042EC"/>
    <w:rsid w:val="00E11F82"/>
    <w:rsid w:val="00E12A94"/>
    <w:rsid w:val="00E13727"/>
    <w:rsid w:val="00E144EE"/>
    <w:rsid w:val="00E20E95"/>
    <w:rsid w:val="00E22979"/>
    <w:rsid w:val="00E2308C"/>
    <w:rsid w:val="00E234BA"/>
    <w:rsid w:val="00E30501"/>
    <w:rsid w:val="00E34AFF"/>
    <w:rsid w:val="00E35E7A"/>
    <w:rsid w:val="00E36D34"/>
    <w:rsid w:val="00E371D9"/>
    <w:rsid w:val="00E4032E"/>
    <w:rsid w:val="00E4119F"/>
    <w:rsid w:val="00E41B87"/>
    <w:rsid w:val="00E42F69"/>
    <w:rsid w:val="00E4348A"/>
    <w:rsid w:val="00E44211"/>
    <w:rsid w:val="00E46AD6"/>
    <w:rsid w:val="00E5259A"/>
    <w:rsid w:val="00E5375E"/>
    <w:rsid w:val="00E5395B"/>
    <w:rsid w:val="00E53A27"/>
    <w:rsid w:val="00E53F69"/>
    <w:rsid w:val="00E57672"/>
    <w:rsid w:val="00E62DEA"/>
    <w:rsid w:val="00E6337A"/>
    <w:rsid w:val="00E64784"/>
    <w:rsid w:val="00E72ABC"/>
    <w:rsid w:val="00E72F03"/>
    <w:rsid w:val="00E75210"/>
    <w:rsid w:val="00E75F96"/>
    <w:rsid w:val="00E775B1"/>
    <w:rsid w:val="00E81B62"/>
    <w:rsid w:val="00E81EFA"/>
    <w:rsid w:val="00E81F32"/>
    <w:rsid w:val="00E82829"/>
    <w:rsid w:val="00E83056"/>
    <w:rsid w:val="00E869F3"/>
    <w:rsid w:val="00E93D4E"/>
    <w:rsid w:val="00E9463C"/>
    <w:rsid w:val="00E96A20"/>
    <w:rsid w:val="00EA0291"/>
    <w:rsid w:val="00EA2569"/>
    <w:rsid w:val="00EA2BBA"/>
    <w:rsid w:val="00EA3AAD"/>
    <w:rsid w:val="00EA47C7"/>
    <w:rsid w:val="00EA5B11"/>
    <w:rsid w:val="00EA5C21"/>
    <w:rsid w:val="00EA61A8"/>
    <w:rsid w:val="00EA712A"/>
    <w:rsid w:val="00EB0138"/>
    <w:rsid w:val="00EB2A0F"/>
    <w:rsid w:val="00EB3FFA"/>
    <w:rsid w:val="00EB59C4"/>
    <w:rsid w:val="00EB6E07"/>
    <w:rsid w:val="00EB7BC5"/>
    <w:rsid w:val="00EC29F8"/>
    <w:rsid w:val="00EC399D"/>
    <w:rsid w:val="00EC476B"/>
    <w:rsid w:val="00EC5508"/>
    <w:rsid w:val="00EC6629"/>
    <w:rsid w:val="00ED00CD"/>
    <w:rsid w:val="00ED0725"/>
    <w:rsid w:val="00ED2516"/>
    <w:rsid w:val="00ED5A76"/>
    <w:rsid w:val="00EE08FA"/>
    <w:rsid w:val="00EE192E"/>
    <w:rsid w:val="00EE2FDD"/>
    <w:rsid w:val="00EE39AD"/>
    <w:rsid w:val="00EE43C9"/>
    <w:rsid w:val="00EE5DD3"/>
    <w:rsid w:val="00EE6194"/>
    <w:rsid w:val="00EE79FE"/>
    <w:rsid w:val="00EF0A0B"/>
    <w:rsid w:val="00EF0FBB"/>
    <w:rsid w:val="00EF3CB5"/>
    <w:rsid w:val="00EF52C0"/>
    <w:rsid w:val="00EF605C"/>
    <w:rsid w:val="00EF67DE"/>
    <w:rsid w:val="00EF78FB"/>
    <w:rsid w:val="00F0344E"/>
    <w:rsid w:val="00F043FD"/>
    <w:rsid w:val="00F044AA"/>
    <w:rsid w:val="00F05207"/>
    <w:rsid w:val="00F053C1"/>
    <w:rsid w:val="00F06E48"/>
    <w:rsid w:val="00F0730B"/>
    <w:rsid w:val="00F12245"/>
    <w:rsid w:val="00F12780"/>
    <w:rsid w:val="00F13A8F"/>
    <w:rsid w:val="00F16160"/>
    <w:rsid w:val="00F21C4F"/>
    <w:rsid w:val="00F21F13"/>
    <w:rsid w:val="00F22B2B"/>
    <w:rsid w:val="00F24B83"/>
    <w:rsid w:val="00F2535B"/>
    <w:rsid w:val="00F33DBF"/>
    <w:rsid w:val="00F36AD7"/>
    <w:rsid w:val="00F407E0"/>
    <w:rsid w:val="00F40B6C"/>
    <w:rsid w:val="00F43191"/>
    <w:rsid w:val="00F44DD3"/>
    <w:rsid w:val="00F47B00"/>
    <w:rsid w:val="00F5056F"/>
    <w:rsid w:val="00F52739"/>
    <w:rsid w:val="00F52FBC"/>
    <w:rsid w:val="00F53680"/>
    <w:rsid w:val="00F57AAC"/>
    <w:rsid w:val="00F60B68"/>
    <w:rsid w:val="00F64F1F"/>
    <w:rsid w:val="00F65B0C"/>
    <w:rsid w:val="00F660BC"/>
    <w:rsid w:val="00F67829"/>
    <w:rsid w:val="00F70934"/>
    <w:rsid w:val="00F719D6"/>
    <w:rsid w:val="00F71C68"/>
    <w:rsid w:val="00F734FA"/>
    <w:rsid w:val="00F7534D"/>
    <w:rsid w:val="00F7596E"/>
    <w:rsid w:val="00F772C7"/>
    <w:rsid w:val="00F773ED"/>
    <w:rsid w:val="00F773FD"/>
    <w:rsid w:val="00F77E5D"/>
    <w:rsid w:val="00F8013A"/>
    <w:rsid w:val="00F8137B"/>
    <w:rsid w:val="00F81733"/>
    <w:rsid w:val="00F823EC"/>
    <w:rsid w:val="00F8247F"/>
    <w:rsid w:val="00F83F84"/>
    <w:rsid w:val="00F8576F"/>
    <w:rsid w:val="00F858D2"/>
    <w:rsid w:val="00F90B81"/>
    <w:rsid w:val="00F90D29"/>
    <w:rsid w:val="00F91C6F"/>
    <w:rsid w:val="00F93949"/>
    <w:rsid w:val="00F963DB"/>
    <w:rsid w:val="00F96B26"/>
    <w:rsid w:val="00FA05FD"/>
    <w:rsid w:val="00FA0CC7"/>
    <w:rsid w:val="00FA0FCC"/>
    <w:rsid w:val="00FA257C"/>
    <w:rsid w:val="00FA3644"/>
    <w:rsid w:val="00FB2F47"/>
    <w:rsid w:val="00FB3466"/>
    <w:rsid w:val="00FB3D82"/>
    <w:rsid w:val="00FB452F"/>
    <w:rsid w:val="00FB4D93"/>
    <w:rsid w:val="00FC0533"/>
    <w:rsid w:val="00FC0EA0"/>
    <w:rsid w:val="00FC4A76"/>
    <w:rsid w:val="00FC4FF6"/>
    <w:rsid w:val="00FC5167"/>
    <w:rsid w:val="00FC641C"/>
    <w:rsid w:val="00FC6522"/>
    <w:rsid w:val="00FD35FD"/>
    <w:rsid w:val="00FD38E2"/>
    <w:rsid w:val="00FD4D03"/>
    <w:rsid w:val="00FD5096"/>
    <w:rsid w:val="00FD7B27"/>
    <w:rsid w:val="00FE170E"/>
    <w:rsid w:val="00FE4663"/>
    <w:rsid w:val="00FE4D65"/>
    <w:rsid w:val="00FE53FD"/>
    <w:rsid w:val="00FE61C5"/>
    <w:rsid w:val="00FF3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1FA2"/>
  <w15:docId w15:val="{8C6EBE60-6E5E-4BAA-A8C9-0B27F57D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A76"/>
  </w:style>
  <w:style w:type="paragraph" w:styleId="Balk2">
    <w:name w:val="heading 2"/>
    <w:basedOn w:val="Normal"/>
    <w:next w:val="Normal"/>
    <w:link w:val="Balk2Char"/>
    <w:uiPriority w:val="9"/>
    <w:semiHidden/>
    <w:unhideWhenUsed/>
    <w:qFormat/>
    <w:rsid w:val="00CF17C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tr-TR"/>
    </w:rPr>
  </w:style>
  <w:style w:type="paragraph" w:styleId="Balk3">
    <w:name w:val="heading 3"/>
    <w:basedOn w:val="Normal"/>
    <w:next w:val="Normal"/>
    <w:link w:val="Balk3Char"/>
    <w:uiPriority w:val="9"/>
    <w:unhideWhenUsed/>
    <w:qFormat/>
    <w:rsid w:val="00E3050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tr-TR"/>
    </w:rPr>
  </w:style>
  <w:style w:type="paragraph" w:styleId="Balk4">
    <w:name w:val="heading 4"/>
    <w:basedOn w:val="Normal"/>
    <w:next w:val="Normal"/>
    <w:link w:val="Balk4Char"/>
    <w:unhideWhenUsed/>
    <w:qFormat/>
    <w:rsid w:val="00ED5A7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ED5A76"/>
    <w:rPr>
      <w:rFonts w:asciiTheme="majorHAnsi" w:eastAsiaTheme="majorEastAsia" w:hAnsiTheme="majorHAnsi" w:cstheme="majorBidi"/>
      <w:b/>
      <w:bCs/>
      <w:i/>
      <w:iCs/>
      <w:color w:val="4472C4" w:themeColor="accent1"/>
    </w:rPr>
  </w:style>
  <w:style w:type="paragraph" w:styleId="AltBilgi">
    <w:name w:val="footer"/>
    <w:basedOn w:val="Normal"/>
    <w:link w:val="AltBilgiChar"/>
    <w:uiPriority w:val="99"/>
    <w:unhideWhenUsed/>
    <w:rsid w:val="00ED5A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5A76"/>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A950C4"/>
    <w:pPr>
      <w:ind w:left="720"/>
      <w:contextualSpacing/>
    </w:pPr>
  </w:style>
  <w:style w:type="table" w:styleId="TabloKlavuzu">
    <w:name w:val="Table Grid"/>
    <w:basedOn w:val="NormalTablo"/>
    <w:uiPriority w:val="59"/>
    <w:rsid w:val="00A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F21C4F"/>
  </w:style>
  <w:style w:type="paragraph" w:customStyle="1" w:styleId="3-NormalYaz">
    <w:name w:val="3-Normal Yazı"/>
    <w:link w:val="3-NormalYazChar"/>
    <w:rsid w:val="0089451F"/>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9451F"/>
    <w:rPr>
      <w:rFonts w:ascii="Times New Roman" w:eastAsia="Times New Roman" w:hAnsi="Times New Roman" w:cs="Times New Roman"/>
      <w:sz w:val="19"/>
      <w:szCs w:val="19"/>
    </w:rPr>
  </w:style>
  <w:style w:type="table" w:customStyle="1" w:styleId="TabloKlavuzu1">
    <w:name w:val="Tablo Kılavuzu1"/>
    <w:basedOn w:val="NormalTablo"/>
    <w:uiPriority w:val="39"/>
    <w:rsid w:val="003C1C5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E30501"/>
    <w:rPr>
      <w:rFonts w:asciiTheme="majorHAnsi" w:eastAsiaTheme="majorEastAsia" w:hAnsiTheme="majorHAnsi" w:cstheme="majorBidi"/>
      <w:color w:val="1F3763" w:themeColor="accent1" w:themeShade="7F"/>
      <w:sz w:val="24"/>
      <w:szCs w:val="24"/>
      <w:lang w:eastAsia="tr-TR"/>
    </w:rPr>
  </w:style>
  <w:style w:type="paragraph" w:customStyle="1" w:styleId="numbered1">
    <w:name w:val="numbered1"/>
    <w:basedOn w:val="Normal"/>
    <w:uiPriority w:val="99"/>
    <w:rsid w:val="00EB6E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1416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semiHidden/>
    <w:rsid w:val="00CF17CF"/>
    <w:rPr>
      <w:rFonts w:asciiTheme="majorHAnsi" w:eastAsiaTheme="majorEastAsia" w:hAnsiTheme="majorHAnsi" w:cstheme="majorBidi"/>
      <w:color w:val="2F5496" w:themeColor="accent1" w:themeShade="BF"/>
      <w:sz w:val="26"/>
      <w:szCs w:val="26"/>
      <w:lang w:eastAsia="tr-TR"/>
    </w:rPr>
  </w:style>
  <w:style w:type="paragraph" w:styleId="BalonMetni">
    <w:name w:val="Balloon Text"/>
    <w:basedOn w:val="Normal"/>
    <w:link w:val="BalonMetniChar"/>
    <w:uiPriority w:val="99"/>
    <w:semiHidden/>
    <w:unhideWhenUsed/>
    <w:rsid w:val="00EB59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59C4"/>
    <w:rPr>
      <w:rFonts w:ascii="Segoe UI" w:hAnsi="Segoe UI" w:cs="Segoe UI"/>
      <w:sz w:val="18"/>
      <w:szCs w:val="18"/>
    </w:rPr>
  </w:style>
  <w:style w:type="paragraph" w:styleId="AralkYok">
    <w:name w:val="No Spacing"/>
    <w:link w:val="AralkYokChar"/>
    <w:uiPriority w:val="99"/>
    <w:qFormat/>
    <w:rsid w:val="00F8137B"/>
    <w:pPr>
      <w:spacing w:after="0" w:line="240" w:lineRule="auto"/>
    </w:pPr>
    <w:rPr>
      <w:rFonts w:ascii="Calibri" w:eastAsia="Times New Roman" w:hAnsi="Calibri" w:cs="Calibri"/>
    </w:rPr>
  </w:style>
  <w:style w:type="character" w:customStyle="1" w:styleId="AralkYokChar">
    <w:name w:val="Aralık Yok Char"/>
    <w:basedOn w:val="VarsaylanParagrafYazTipi"/>
    <w:link w:val="AralkYok"/>
    <w:uiPriority w:val="99"/>
    <w:rsid w:val="00C74B5D"/>
    <w:rPr>
      <w:rFonts w:ascii="Calibri" w:eastAsia="Times New Roman" w:hAnsi="Calibri" w:cs="Calibri"/>
    </w:rPr>
  </w:style>
  <w:style w:type="character" w:customStyle="1" w:styleId="Gvdemetni2">
    <w:name w:val="Gövde metni (2)"/>
    <w:basedOn w:val="VarsaylanParagrafYazTipi"/>
    <w:rsid w:val="002A0A6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tr-TR" w:eastAsia="tr-TR" w:bidi="tr-TR"/>
    </w:rPr>
  </w:style>
  <w:style w:type="paragraph" w:styleId="stBilgi">
    <w:name w:val="header"/>
    <w:basedOn w:val="Normal"/>
    <w:link w:val="stBilgiChar"/>
    <w:uiPriority w:val="99"/>
    <w:unhideWhenUsed/>
    <w:rsid w:val="00375F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5F9B"/>
  </w:style>
  <w:style w:type="table" w:customStyle="1" w:styleId="TabloKlavuzu2">
    <w:name w:val="Tablo Kılavuzu2"/>
    <w:basedOn w:val="NormalTablo"/>
    <w:next w:val="TabloKlavuzu"/>
    <w:uiPriority w:val="59"/>
    <w:rsid w:val="007411D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800">
      <w:bodyDiv w:val="1"/>
      <w:marLeft w:val="0"/>
      <w:marRight w:val="0"/>
      <w:marTop w:val="0"/>
      <w:marBottom w:val="0"/>
      <w:divBdr>
        <w:top w:val="none" w:sz="0" w:space="0" w:color="auto"/>
        <w:left w:val="none" w:sz="0" w:space="0" w:color="auto"/>
        <w:bottom w:val="none" w:sz="0" w:space="0" w:color="auto"/>
        <w:right w:val="none" w:sz="0" w:space="0" w:color="auto"/>
      </w:divBdr>
    </w:div>
    <w:div w:id="17781572">
      <w:bodyDiv w:val="1"/>
      <w:marLeft w:val="0"/>
      <w:marRight w:val="0"/>
      <w:marTop w:val="0"/>
      <w:marBottom w:val="0"/>
      <w:divBdr>
        <w:top w:val="none" w:sz="0" w:space="0" w:color="auto"/>
        <w:left w:val="none" w:sz="0" w:space="0" w:color="auto"/>
        <w:bottom w:val="none" w:sz="0" w:space="0" w:color="auto"/>
        <w:right w:val="none" w:sz="0" w:space="0" w:color="auto"/>
      </w:divBdr>
    </w:div>
    <w:div w:id="51931816">
      <w:bodyDiv w:val="1"/>
      <w:marLeft w:val="0"/>
      <w:marRight w:val="0"/>
      <w:marTop w:val="0"/>
      <w:marBottom w:val="0"/>
      <w:divBdr>
        <w:top w:val="none" w:sz="0" w:space="0" w:color="auto"/>
        <w:left w:val="none" w:sz="0" w:space="0" w:color="auto"/>
        <w:bottom w:val="none" w:sz="0" w:space="0" w:color="auto"/>
        <w:right w:val="none" w:sz="0" w:space="0" w:color="auto"/>
      </w:divBdr>
    </w:div>
    <w:div w:id="59599938">
      <w:bodyDiv w:val="1"/>
      <w:marLeft w:val="0"/>
      <w:marRight w:val="0"/>
      <w:marTop w:val="0"/>
      <w:marBottom w:val="0"/>
      <w:divBdr>
        <w:top w:val="none" w:sz="0" w:space="0" w:color="auto"/>
        <w:left w:val="none" w:sz="0" w:space="0" w:color="auto"/>
        <w:bottom w:val="none" w:sz="0" w:space="0" w:color="auto"/>
        <w:right w:val="none" w:sz="0" w:space="0" w:color="auto"/>
      </w:divBdr>
    </w:div>
    <w:div w:id="87116461">
      <w:bodyDiv w:val="1"/>
      <w:marLeft w:val="0"/>
      <w:marRight w:val="0"/>
      <w:marTop w:val="0"/>
      <w:marBottom w:val="0"/>
      <w:divBdr>
        <w:top w:val="none" w:sz="0" w:space="0" w:color="auto"/>
        <w:left w:val="none" w:sz="0" w:space="0" w:color="auto"/>
        <w:bottom w:val="none" w:sz="0" w:space="0" w:color="auto"/>
        <w:right w:val="none" w:sz="0" w:space="0" w:color="auto"/>
      </w:divBdr>
    </w:div>
    <w:div w:id="103232055">
      <w:bodyDiv w:val="1"/>
      <w:marLeft w:val="0"/>
      <w:marRight w:val="0"/>
      <w:marTop w:val="0"/>
      <w:marBottom w:val="0"/>
      <w:divBdr>
        <w:top w:val="none" w:sz="0" w:space="0" w:color="auto"/>
        <w:left w:val="none" w:sz="0" w:space="0" w:color="auto"/>
        <w:bottom w:val="none" w:sz="0" w:space="0" w:color="auto"/>
        <w:right w:val="none" w:sz="0" w:space="0" w:color="auto"/>
      </w:divBdr>
    </w:div>
    <w:div w:id="117265707">
      <w:bodyDiv w:val="1"/>
      <w:marLeft w:val="0"/>
      <w:marRight w:val="0"/>
      <w:marTop w:val="0"/>
      <w:marBottom w:val="0"/>
      <w:divBdr>
        <w:top w:val="none" w:sz="0" w:space="0" w:color="auto"/>
        <w:left w:val="none" w:sz="0" w:space="0" w:color="auto"/>
        <w:bottom w:val="none" w:sz="0" w:space="0" w:color="auto"/>
        <w:right w:val="none" w:sz="0" w:space="0" w:color="auto"/>
      </w:divBdr>
    </w:div>
    <w:div w:id="140119734">
      <w:bodyDiv w:val="1"/>
      <w:marLeft w:val="0"/>
      <w:marRight w:val="0"/>
      <w:marTop w:val="0"/>
      <w:marBottom w:val="0"/>
      <w:divBdr>
        <w:top w:val="none" w:sz="0" w:space="0" w:color="auto"/>
        <w:left w:val="none" w:sz="0" w:space="0" w:color="auto"/>
        <w:bottom w:val="none" w:sz="0" w:space="0" w:color="auto"/>
        <w:right w:val="none" w:sz="0" w:space="0" w:color="auto"/>
      </w:divBdr>
    </w:div>
    <w:div w:id="140319428">
      <w:bodyDiv w:val="1"/>
      <w:marLeft w:val="0"/>
      <w:marRight w:val="0"/>
      <w:marTop w:val="0"/>
      <w:marBottom w:val="0"/>
      <w:divBdr>
        <w:top w:val="none" w:sz="0" w:space="0" w:color="auto"/>
        <w:left w:val="none" w:sz="0" w:space="0" w:color="auto"/>
        <w:bottom w:val="none" w:sz="0" w:space="0" w:color="auto"/>
        <w:right w:val="none" w:sz="0" w:space="0" w:color="auto"/>
      </w:divBdr>
    </w:div>
    <w:div w:id="200630050">
      <w:bodyDiv w:val="1"/>
      <w:marLeft w:val="0"/>
      <w:marRight w:val="0"/>
      <w:marTop w:val="0"/>
      <w:marBottom w:val="0"/>
      <w:divBdr>
        <w:top w:val="none" w:sz="0" w:space="0" w:color="auto"/>
        <w:left w:val="none" w:sz="0" w:space="0" w:color="auto"/>
        <w:bottom w:val="none" w:sz="0" w:space="0" w:color="auto"/>
        <w:right w:val="none" w:sz="0" w:space="0" w:color="auto"/>
      </w:divBdr>
    </w:div>
    <w:div w:id="252517604">
      <w:bodyDiv w:val="1"/>
      <w:marLeft w:val="0"/>
      <w:marRight w:val="0"/>
      <w:marTop w:val="0"/>
      <w:marBottom w:val="0"/>
      <w:divBdr>
        <w:top w:val="none" w:sz="0" w:space="0" w:color="auto"/>
        <w:left w:val="none" w:sz="0" w:space="0" w:color="auto"/>
        <w:bottom w:val="none" w:sz="0" w:space="0" w:color="auto"/>
        <w:right w:val="none" w:sz="0" w:space="0" w:color="auto"/>
      </w:divBdr>
    </w:div>
    <w:div w:id="268513992">
      <w:bodyDiv w:val="1"/>
      <w:marLeft w:val="0"/>
      <w:marRight w:val="0"/>
      <w:marTop w:val="0"/>
      <w:marBottom w:val="0"/>
      <w:divBdr>
        <w:top w:val="none" w:sz="0" w:space="0" w:color="auto"/>
        <w:left w:val="none" w:sz="0" w:space="0" w:color="auto"/>
        <w:bottom w:val="none" w:sz="0" w:space="0" w:color="auto"/>
        <w:right w:val="none" w:sz="0" w:space="0" w:color="auto"/>
      </w:divBdr>
    </w:div>
    <w:div w:id="283775682">
      <w:bodyDiv w:val="1"/>
      <w:marLeft w:val="0"/>
      <w:marRight w:val="0"/>
      <w:marTop w:val="0"/>
      <w:marBottom w:val="0"/>
      <w:divBdr>
        <w:top w:val="none" w:sz="0" w:space="0" w:color="auto"/>
        <w:left w:val="none" w:sz="0" w:space="0" w:color="auto"/>
        <w:bottom w:val="none" w:sz="0" w:space="0" w:color="auto"/>
        <w:right w:val="none" w:sz="0" w:space="0" w:color="auto"/>
      </w:divBdr>
    </w:div>
    <w:div w:id="299264714">
      <w:bodyDiv w:val="1"/>
      <w:marLeft w:val="0"/>
      <w:marRight w:val="0"/>
      <w:marTop w:val="0"/>
      <w:marBottom w:val="0"/>
      <w:divBdr>
        <w:top w:val="none" w:sz="0" w:space="0" w:color="auto"/>
        <w:left w:val="none" w:sz="0" w:space="0" w:color="auto"/>
        <w:bottom w:val="none" w:sz="0" w:space="0" w:color="auto"/>
        <w:right w:val="none" w:sz="0" w:space="0" w:color="auto"/>
      </w:divBdr>
    </w:div>
    <w:div w:id="299919852">
      <w:bodyDiv w:val="1"/>
      <w:marLeft w:val="0"/>
      <w:marRight w:val="0"/>
      <w:marTop w:val="0"/>
      <w:marBottom w:val="0"/>
      <w:divBdr>
        <w:top w:val="none" w:sz="0" w:space="0" w:color="auto"/>
        <w:left w:val="none" w:sz="0" w:space="0" w:color="auto"/>
        <w:bottom w:val="none" w:sz="0" w:space="0" w:color="auto"/>
        <w:right w:val="none" w:sz="0" w:space="0" w:color="auto"/>
      </w:divBdr>
    </w:div>
    <w:div w:id="313334585">
      <w:bodyDiv w:val="1"/>
      <w:marLeft w:val="0"/>
      <w:marRight w:val="0"/>
      <w:marTop w:val="0"/>
      <w:marBottom w:val="0"/>
      <w:divBdr>
        <w:top w:val="none" w:sz="0" w:space="0" w:color="auto"/>
        <w:left w:val="none" w:sz="0" w:space="0" w:color="auto"/>
        <w:bottom w:val="none" w:sz="0" w:space="0" w:color="auto"/>
        <w:right w:val="none" w:sz="0" w:space="0" w:color="auto"/>
      </w:divBdr>
    </w:div>
    <w:div w:id="347800890">
      <w:bodyDiv w:val="1"/>
      <w:marLeft w:val="0"/>
      <w:marRight w:val="0"/>
      <w:marTop w:val="0"/>
      <w:marBottom w:val="0"/>
      <w:divBdr>
        <w:top w:val="none" w:sz="0" w:space="0" w:color="auto"/>
        <w:left w:val="none" w:sz="0" w:space="0" w:color="auto"/>
        <w:bottom w:val="none" w:sz="0" w:space="0" w:color="auto"/>
        <w:right w:val="none" w:sz="0" w:space="0" w:color="auto"/>
      </w:divBdr>
    </w:div>
    <w:div w:id="370227264">
      <w:bodyDiv w:val="1"/>
      <w:marLeft w:val="0"/>
      <w:marRight w:val="0"/>
      <w:marTop w:val="0"/>
      <w:marBottom w:val="0"/>
      <w:divBdr>
        <w:top w:val="none" w:sz="0" w:space="0" w:color="auto"/>
        <w:left w:val="none" w:sz="0" w:space="0" w:color="auto"/>
        <w:bottom w:val="none" w:sz="0" w:space="0" w:color="auto"/>
        <w:right w:val="none" w:sz="0" w:space="0" w:color="auto"/>
      </w:divBdr>
    </w:div>
    <w:div w:id="392773983">
      <w:bodyDiv w:val="1"/>
      <w:marLeft w:val="0"/>
      <w:marRight w:val="0"/>
      <w:marTop w:val="0"/>
      <w:marBottom w:val="0"/>
      <w:divBdr>
        <w:top w:val="none" w:sz="0" w:space="0" w:color="auto"/>
        <w:left w:val="none" w:sz="0" w:space="0" w:color="auto"/>
        <w:bottom w:val="none" w:sz="0" w:space="0" w:color="auto"/>
        <w:right w:val="none" w:sz="0" w:space="0" w:color="auto"/>
      </w:divBdr>
    </w:div>
    <w:div w:id="399600863">
      <w:bodyDiv w:val="1"/>
      <w:marLeft w:val="0"/>
      <w:marRight w:val="0"/>
      <w:marTop w:val="0"/>
      <w:marBottom w:val="0"/>
      <w:divBdr>
        <w:top w:val="none" w:sz="0" w:space="0" w:color="auto"/>
        <w:left w:val="none" w:sz="0" w:space="0" w:color="auto"/>
        <w:bottom w:val="none" w:sz="0" w:space="0" w:color="auto"/>
        <w:right w:val="none" w:sz="0" w:space="0" w:color="auto"/>
      </w:divBdr>
    </w:div>
    <w:div w:id="428816636">
      <w:bodyDiv w:val="1"/>
      <w:marLeft w:val="0"/>
      <w:marRight w:val="0"/>
      <w:marTop w:val="0"/>
      <w:marBottom w:val="0"/>
      <w:divBdr>
        <w:top w:val="none" w:sz="0" w:space="0" w:color="auto"/>
        <w:left w:val="none" w:sz="0" w:space="0" w:color="auto"/>
        <w:bottom w:val="none" w:sz="0" w:space="0" w:color="auto"/>
        <w:right w:val="none" w:sz="0" w:space="0" w:color="auto"/>
      </w:divBdr>
    </w:div>
    <w:div w:id="445468135">
      <w:bodyDiv w:val="1"/>
      <w:marLeft w:val="0"/>
      <w:marRight w:val="0"/>
      <w:marTop w:val="0"/>
      <w:marBottom w:val="0"/>
      <w:divBdr>
        <w:top w:val="none" w:sz="0" w:space="0" w:color="auto"/>
        <w:left w:val="none" w:sz="0" w:space="0" w:color="auto"/>
        <w:bottom w:val="none" w:sz="0" w:space="0" w:color="auto"/>
        <w:right w:val="none" w:sz="0" w:space="0" w:color="auto"/>
      </w:divBdr>
    </w:div>
    <w:div w:id="453015915">
      <w:bodyDiv w:val="1"/>
      <w:marLeft w:val="0"/>
      <w:marRight w:val="0"/>
      <w:marTop w:val="0"/>
      <w:marBottom w:val="0"/>
      <w:divBdr>
        <w:top w:val="none" w:sz="0" w:space="0" w:color="auto"/>
        <w:left w:val="none" w:sz="0" w:space="0" w:color="auto"/>
        <w:bottom w:val="none" w:sz="0" w:space="0" w:color="auto"/>
        <w:right w:val="none" w:sz="0" w:space="0" w:color="auto"/>
      </w:divBdr>
    </w:div>
    <w:div w:id="464742555">
      <w:bodyDiv w:val="1"/>
      <w:marLeft w:val="0"/>
      <w:marRight w:val="0"/>
      <w:marTop w:val="0"/>
      <w:marBottom w:val="0"/>
      <w:divBdr>
        <w:top w:val="none" w:sz="0" w:space="0" w:color="auto"/>
        <w:left w:val="none" w:sz="0" w:space="0" w:color="auto"/>
        <w:bottom w:val="none" w:sz="0" w:space="0" w:color="auto"/>
        <w:right w:val="none" w:sz="0" w:space="0" w:color="auto"/>
      </w:divBdr>
    </w:div>
    <w:div w:id="496501838">
      <w:bodyDiv w:val="1"/>
      <w:marLeft w:val="0"/>
      <w:marRight w:val="0"/>
      <w:marTop w:val="0"/>
      <w:marBottom w:val="0"/>
      <w:divBdr>
        <w:top w:val="none" w:sz="0" w:space="0" w:color="auto"/>
        <w:left w:val="none" w:sz="0" w:space="0" w:color="auto"/>
        <w:bottom w:val="none" w:sz="0" w:space="0" w:color="auto"/>
        <w:right w:val="none" w:sz="0" w:space="0" w:color="auto"/>
      </w:divBdr>
    </w:div>
    <w:div w:id="501235532">
      <w:bodyDiv w:val="1"/>
      <w:marLeft w:val="0"/>
      <w:marRight w:val="0"/>
      <w:marTop w:val="0"/>
      <w:marBottom w:val="0"/>
      <w:divBdr>
        <w:top w:val="none" w:sz="0" w:space="0" w:color="auto"/>
        <w:left w:val="none" w:sz="0" w:space="0" w:color="auto"/>
        <w:bottom w:val="none" w:sz="0" w:space="0" w:color="auto"/>
        <w:right w:val="none" w:sz="0" w:space="0" w:color="auto"/>
      </w:divBdr>
    </w:div>
    <w:div w:id="585923003">
      <w:bodyDiv w:val="1"/>
      <w:marLeft w:val="0"/>
      <w:marRight w:val="0"/>
      <w:marTop w:val="0"/>
      <w:marBottom w:val="0"/>
      <w:divBdr>
        <w:top w:val="none" w:sz="0" w:space="0" w:color="auto"/>
        <w:left w:val="none" w:sz="0" w:space="0" w:color="auto"/>
        <w:bottom w:val="none" w:sz="0" w:space="0" w:color="auto"/>
        <w:right w:val="none" w:sz="0" w:space="0" w:color="auto"/>
      </w:divBdr>
    </w:div>
    <w:div w:id="626088502">
      <w:bodyDiv w:val="1"/>
      <w:marLeft w:val="0"/>
      <w:marRight w:val="0"/>
      <w:marTop w:val="0"/>
      <w:marBottom w:val="0"/>
      <w:divBdr>
        <w:top w:val="none" w:sz="0" w:space="0" w:color="auto"/>
        <w:left w:val="none" w:sz="0" w:space="0" w:color="auto"/>
        <w:bottom w:val="none" w:sz="0" w:space="0" w:color="auto"/>
        <w:right w:val="none" w:sz="0" w:space="0" w:color="auto"/>
      </w:divBdr>
    </w:div>
    <w:div w:id="660356065">
      <w:bodyDiv w:val="1"/>
      <w:marLeft w:val="0"/>
      <w:marRight w:val="0"/>
      <w:marTop w:val="0"/>
      <w:marBottom w:val="0"/>
      <w:divBdr>
        <w:top w:val="none" w:sz="0" w:space="0" w:color="auto"/>
        <w:left w:val="none" w:sz="0" w:space="0" w:color="auto"/>
        <w:bottom w:val="none" w:sz="0" w:space="0" w:color="auto"/>
        <w:right w:val="none" w:sz="0" w:space="0" w:color="auto"/>
      </w:divBdr>
    </w:div>
    <w:div w:id="663046196">
      <w:bodyDiv w:val="1"/>
      <w:marLeft w:val="0"/>
      <w:marRight w:val="0"/>
      <w:marTop w:val="0"/>
      <w:marBottom w:val="0"/>
      <w:divBdr>
        <w:top w:val="none" w:sz="0" w:space="0" w:color="auto"/>
        <w:left w:val="none" w:sz="0" w:space="0" w:color="auto"/>
        <w:bottom w:val="none" w:sz="0" w:space="0" w:color="auto"/>
        <w:right w:val="none" w:sz="0" w:space="0" w:color="auto"/>
      </w:divBdr>
    </w:div>
    <w:div w:id="675041345">
      <w:bodyDiv w:val="1"/>
      <w:marLeft w:val="0"/>
      <w:marRight w:val="0"/>
      <w:marTop w:val="0"/>
      <w:marBottom w:val="0"/>
      <w:divBdr>
        <w:top w:val="none" w:sz="0" w:space="0" w:color="auto"/>
        <w:left w:val="none" w:sz="0" w:space="0" w:color="auto"/>
        <w:bottom w:val="none" w:sz="0" w:space="0" w:color="auto"/>
        <w:right w:val="none" w:sz="0" w:space="0" w:color="auto"/>
      </w:divBdr>
    </w:div>
    <w:div w:id="778917813">
      <w:bodyDiv w:val="1"/>
      <w:marLeft w:val="0"/>
      <w:marRight w:val="0"/>
      <w:marTop w:val="0"/>
      <w:marBottom w:val="0"/>
      <w:divBdr>
        <w:top w:val="none" w:sz="0" w:space="0" w:color="auto"/>
        <w:left w:val="none" w:sz="0" w:space="0" w:color="auto"/>
        <w:bottom w:val="none" w:sz="0" w:space="0" w:color="auto"/>
        <w:right w:val="none" w:sz="0" w:space="0" w:color="auto"/>
      </w:divBdr>
    </w:div>
    <w:div w:id="807668919">
      <w:bodyDiv w:val="1"/>
      <w:marLeft w:val="0"/>
      <w:marRight w:val="0"/>
      <w:marTop w:val="0"/>
      <w:marBottom w:val="0"/>
      <w:divBdr>
        <w:top w:val="none" w:sz="0" w:space="0" w:color="auto"/>
        <w:left w:val="none" w:sz="0" w:space="0" w:color="auto"/>
        <w:bottom w:val="none" w:sz="0" w:space="0" w:color="auto"/>
        <w:right w:val="none" w:sz="0" w:space="0" w:color="auto"/>
      </w:divBdr>
    </w:div>
    <w:div w:id="854076450">
      <w:bodyDiv w:val="1"/>
      <w:marLeft w:val="0"/>
      <w:marRight w:val="0"/>
      <w:marTop w:val="0"/>
      <w:marBottom w:val="0"/>
      <w:divBdr>
        <w:top w:val="none" w:sz="0" w:space="0" w:color="auto"/>
        <w:left w:val="none" w:sz="0" w:space="0" w:color="auto"/>
        <w:bottom w:val="none" w:sz="0" w:space="0" w:color="auto"/>
        <w:right w:val="none" w:sz="0" w:space="0" w:color="auto"/>
      </w:divBdr>
    </w:div>
    <w:div w:id="881014972">
      <w:bodyDiv w:val="1"/>
      <w:marLeft w:val="0"/>
      <w:marRight w:val="0"/>
      <w:marTop w:val="0"/>
      <w:marBottom w:val="0"/>
      <w:divBdr>
        <w:top w:val="none" w:sz="0" w:space="0" w:color="auto"/>
        <w:left w:val="none" w:sz="0" w:space="0" w:color="auto"/>
        <w:bottom w:val="none" w:sz="0" w:space="0" w:color="auto"/>
        <w:right w:val="none" w:sz="0" w:space="0" w:color="auto"/>
      </w:divBdr>
    </w:div>
    <w:div w:id="941062998">
      <w:bodyDiv w:val="1"/>
      <w:marLeft w:val="0"/>
      <w:marRight w:val="0"/>
      <w:marTop w:val="0"/>
      <w:marBottom w:val="0"/>
      <w:divBdr>
        <w:top w:val="none" w:sz="0" w:space="0" w:color="auto"/>
        <w:left w:val="none" w:sz="0" w:space="0" w:color="auto"/>
        <w:bottom w:val="none" w:sz="0" w:space="0" w:color="auto"/>
        <w:right w:val="none" w:sz="0" w:space="0" w:color="auto"/>
      </w:divBdr>
    </w:div>
    <w:div w:id="990477021">
      <w:bodyDiv w:val="1"/>
      <w:marLeft w:val="0"/>
      <w:marRight w:val="0"/>
      <w:marTop w:val="0"/>
      <w:marBottom w:val="0"/>
      <w:divBdr>
        <w:top w:val="none" w:sz="0" w:space="0" w:color="auto"/>
        <w:left w:val="none" w:sz="0" w:space="0" w:color="auto"/>
        <w:bottom w:val="none" w:sz="0" w:space="0" w:color="auto"/>
        <w:right w:val="none" w:sz="0" w:space="0" w:color="auto"/>
      </w:divBdr>
    </w:div>
    <w:div w:id="1033532875">
      <w:bodyDiv w:val="1"/>
      <w:marLeft w:val="0"/>
      <w:marRight w:val="0"/>
      <w:marTop w:val="0"/>
      <w:marBottom w:val="0"/>
      <w:divBdr>
        <w:top w:val="none" w:sz="0" w:space="0" w:color="auto"/>
        <w:left w:val="none" w:sz="0" w:space="0" w:color="auto"/>
        <w:bottom w:val="none" w:sz="0" w:space="0" w:color="auto"/>
        <w:right w:val="none" w:sz="0" w:space="0" w:color="auto"/>
      </w:divBdr>
    </w:div>
    <w:div w:id="1088889043">
      <w:bodyDiv w:val="1"/>
      <w:marLeft w:val="0"/>
      <w:marRight w:val="0"/>
      <w:marTop w:val="0"/>
      <w:marBottom w:val="0"/>
      <w:divBdr>
        <w:top w:val="none" w:sz="0" w:space="0" w:color="auto"/>
        <w:left w:val="none" w:sz="0" w:space="0" w:color="auto"/>
        <w:bottom w:val="none" w:sz="0" w:space="0" w:color="auto"/>
        <w:right w:val="none" w:sz="0" w:space="0" w:color="auto"/>
      </w:divBdr>
    </w:div>
    <w:div w:id="1089624246">
      <w:bodyDiv w:val="1"/>
      <w:marLeft w:val="0"/>
      <w:marRight w:val="0"/>
      <w:marTop w:val="0"/>
      <w:marBottom w:val="0"/>
      <w:divBdr>
        <w:top w:val="none" w:sz="0" w:space="0" w:color="auto"/>
        <w:left w:val="none" w:sz="0" w:space="0" w:color="auto"/>
        <w:bottom w:val="none" w:sz="0" w:space="0" w:color="auto"/>
        <w:right w:val="none" w:sz="0" w:space="0" w:color="auto"/>
      </w:divBdr>
    </w:div>
    <w:div w:id="1117215598">
      <w:bodyDiv w:val="1"/>
      <w:marLeft w:val="0"/>
      <w:marRight w:val="0"/>
      <w:marTop w:val="0"/>
      <w:marBottom w:val="0"/>
      <w:divBdr>
        <w:top w:val="none" w:sz="0" w:space="0" w:color="auto"/>
        <w:left w:val="none" w:sz="0" w:space="0" w:color="auto"/>
        <w:bottom w:val="none" w:sz="0" w:space="0" w:color="auto"/>
        <w:right w:val="none" w:sz="0" w:space="0" w:color="auto"/>
      </w:divBdr>
    </w:div>
    <w:div w:id="1123958696">
      <w:bodyDiv w:val="1"/>
      <w:marLeft w:val="0"/>
      <w:marRight w:val="0"/>
      <w:marTop w:val="0"/>
      <w:marBottom w:val="0"/>
      <w:divBdr>
        <w:top w:val="none" w:sz="0" w:space="0" w:color="auto"/>
        <w:left w:val="none" w:sz="0" w:space="0" w:color="auto"/>
        <w:bottom w:val="none" w:sz="0" w:space="0" w:color="auto"/>
        <w:right w:val="none" w:sz="0" w:space="0" w:color="auto"/>
      </w:divBdr>
    </w:div>
    <w:div w:id="1283730575">
      <w:bodyDiv w:val="1"/>
      <w:marLeft w:val="0"/>
      <w:marRight w:val="0"/>
      <w:marTop w:val="0"/>
      <w:marBottom w:val="0"/>
      <w:divBdr>
        <w:top w:val="none" w:sz="0" w:space="0" w:color="auto"/>
        <w:left w:val="none" w:sz="0" w:space="0" w:color="auto"/>
        <w:bottom w:val="none" w:sz="0" w:space="0" w:color="auto"/>
        <w:right w:val="none" w:sz="0" w:space="0" w:color="auto"/>
      </w:divBdr>
    </w:div>
    <w:div w:id="1304508578">
      <w:bodyDiv w:val="1"/>
      <w:marLeft w:val="0"/>
      <w:marRight w:val="0"/>
      <w:marTop w:val="0"/>
      <w:marBottom w:val="0"/>
      <w:divBdr>
        <w:top w:val="none" w:sz="0" w:space="0" w:color="auto"/>
        <w:left w:val="none" w:sz="0" w:space="0" w:color="auto"/>
        <w:bottom w:val="none" w:sz="0" w:space="0" w:color="auto"/>
        <w:right w:val="none" w:sz="0" w:space="0" w:color="auto"/>
      </w:divBdr>
    </w:div>
    <w:div w:id="1365447590">
      <w:bodyDiv w:val="1"/>
      <w:marLeft w:val="0"/>
      <w:marRight w:val="0"/>
      <w:marTop w:val="0"/>
      <w:marBottom w:val="0"/>
      <w:divBdr>
        <w:top w:val="none" w:sz="0" w:space="0" w:color="auto"/>
        <w:left w:val="none" w:sz="0" w:space="0" w:color="auto"/>
        <w:bottom w:val="none" w:sz="0" w:space="0" w:color="auto"/>
        <w:right w:val="none" w:sz="0" w:space="0" w:color="auto"/>
      </w:divBdr>
    </w:div>
    <w:div w:id="1419330634">
      <w:bodyDiv w:val="1"/>
      <w:marLeft w:val="0"/>
      <w:marRight w:val="0"/>
      <w:marTop w:val="0"/>
      <w:marBottom w:val="0"/>
      <w:divBdr>
        <w:top w:val="none" w:sz="0" w:space="0" w:color="auto"/>
        <w:left w:val="none" w:sz="0" w:space="0" w:color="auto"/>
        <w:bottom w:val="none" w:sz="0" w:space="0" w:color="auto"/>
        <w:right w:val="none" w:sz="0" w:space="0" w:color="auto"/>
      </w:divBdr>
    </w:div>
    <w:div w:id="1443846010">
      <w:bodyDiv w:val="1"/>
      <w:marLeft w:val="0"/>
      <w:marRight w:val="0"/>
      <w:marTop w:val="0"/>
      <w:marBottom w:val="0"/>
      <w:divBdr>
        <w:top w:val="none" w:sz="0" w:space="0" w:color="auto"/>
        <w:left w:val="none" w:sz="0" w:space="0" w:color="auto"/>
        <w:bottom w:val="none" w:sz="0" w:space="0" w:color="auto"/>
        <w:right w:val="none" w:sz="0" w:space="0" w:color="auto"/>
      </w:divBdr>
    </w:div>
    <w:div w:id="1481385348">
      <w:bodyDiv w:val="1"/>
      <w:marLeft w:val="0"/>
      <w:marRight w:val="0"/>
      <w:marTop w:val="0"/>
      <w:marBottom w:val="0"/>
      <w:divBdr>
        <w:top w:val="none" w:sz="0" w:space="0" w:color="auto"/>
        <w:left w:val="none" w:sz="0" w:space="0" w:color="auto"/>
        <w:bottom w:val="none" w:sz="0" w:space="0" w:color="auto"/>
        <w:right w:val="none" w:sz="0" w:space="0" w:color="auto"/>
      </w:divBdr>
    </w:div>
    <w:div w:id="1483883711">
      <w:bodyDiv w:val="1"/>
      <w:marLeft w:val="0"/>
      <w:marRight w:val="0"/>
      <w:marTop w:val="0"/>
      <w:marBottom w:val="0"/>
      <w:divBdr>
        <w:top w:val="none" w:sz="0" w:space="0" w:color="auto"/>
        <w:left w:val="none" w:sz="0" w:space="0" w:color="auto"/>
        <w:bottom w:val="none" w:sz="0" w:space="0" w:color="auto"/>
        <w:right w:val="none" w:sz="0" w:space="0" w:color="auto"/>
      </w:divBdr>
    </w:div>
    <w:div w:id="1491603512">
      <w:bodyDiv w:val="1"/>
      <w:marLeft w:val="0"/>
      <w:marRight w:val="0"/>
      <w:marTop w:val="0"/>
      <w:marBottom w:val="0"/>
      <w:divBdr>
        <w:top w:val="none" w:sz="0" w:space="0" w:color="auto"/>
        <w:left w:val="none" w:sz="0" w:space="0" w:color="auto"/>
        <w:bottom w:val="none" w:sz="0" w:space="0" w:color="auto"/>
        <w:right w:val="none" w:sz="0" w:space="0" w:color="auto"/>
      </w:divBdr>
    </w:div>
    <w:div w:id="1500580055">
      <w:bodyDiv w:val="1"/>
      <w:marLeft w:val="0"/>
      <w:marRight w:val="0"/>
      <w:marTop w:val="0"/>
      <w:marBottom w:val="0"/>
      <w:divBdr>
        <w:top w:val="none" w:sz="0" w:space="0" w:color="auto"/>
        <w:left w:val="none" w:sz="0" w:space="0" w:color="auto"/>
        <w:bottom w:val="none" w:sz="0" w:space="0" w:color="auto"/>
        <w:right w:val="none" w:sz="0" w:space="0" w:color="auto"/>
      </w:divBdr>
    </w:div>
    <w:div w:id="1537309107">
      <w:bodyDiv w:val="1"/>
      <w:marLeft w:val="0"/>
      <w:marRight w:val="0"/>
      <w:marTop w:val="0"/>
      <w:marBottom w:val="0"/>
      <w:divBdr>
        <w:top w:val="none" w:sz="0" w:space="0" w:color="auto"/>
        <w:left w:val="none" w:sz="0" w:space="0" w:color="auto"/>
        <w:bottom w:val="none" w:sz="0" w:space="0" w:color="auto"/>
        <w:right w:val="none" w:sz="0" w:space="0" w:color="auto"/>
      </w:divBdr>
    </w:div>
    <w:div w:id="1682924841">
      <w:bodyDiv w:val="1"/>
      <w:marLeft w:val="0"/>
      <w:marRight w:val="0"/>
      <w:marTop w:val="0"/>
      <w:marBottom w:val="0"/>
      <w:divBdr>
        <w:top w:val="none" w:sz="0" w:space="0" w:color="auto"/>
        <w:left w:val="none" w:sz="0" w:space="0" w:color="auto"/>
        <w:bottom w:val="none" w:sz="0" w:space="0" w:color="auto"/>
        <w:right w:val="none" w:sz="0" w:space="0" w:color="auto"/>
      </w:divBdr>
    </w:div>
    <w:div w:id="1701927809">
      <w:bodyDiv w:val="1"/>
      <w:marLeft w:val="0"/>
      <w:marRight w:val="0"/>
      <w:marTop w:val="0"/>
      <w:marBottom w:val="0"/>
      <w:divBdr>
        <w:top w:val="none" w:sz="0" w:space="0" w:color="auto"/>
        <w:left w:val="none" w:sz="0" w:space="0" w:color="auto"/>
        <w:bottom w:val="none" w:sz="0" w:space="0" w:color="auto"/>
        <w:right w:val="none" w:sz="0" w:space="0" w:color="auto"/>
      </w:divBdr>
    </w:div>
    <w:div w:id="1720012958">
      <w:bodyDiv w:val="1"/>
      <w:marLeft w:val="0"/>
      <w:marRight w:val="0"/>
      <w:marTop w:val="0"/>
      <w:marBottom w:val="0"/>
      <w:divBdr>
        <w:top w:val="none" w:sz="0" w:space="0" w:color="auto"/>
        <w:left w:val="none" w:sz="0" w:space="0" w:color="auto"/>
        <w:bottom w:val="none" w:sz="0" w:space="0" w:color="auto"/>
        <w:right w:val="none" w:sz="0" w:space="0" w:color="auto"/>
      </w:divBdr>
    </w:div>
    <w:div w:id="1721174685">
      <w:bodyDiv w:val="1"/>
      <w:marLeft w:val="0"/>
      <w:marRight w:val="0"/>
      <w:marTop w:val="0"/>
      <w:marBottom w:val="0"/>
      <w:divBdr>
        <w:top w:val="none" w:sz="0" w:space="0" w:color="auto"/>
        <w:left w:val="none" w:sz="0" w:space="0" w:color="auto"/>
        <w:bottom w:val="none" w:sz="0" w:space="0" w:color="auto"/>
        <w:right w:val="none" w:sz="0" w:space="0" w:color="auto"/>
      </w:divBdr>
    </w:div>
    <w:div w:id="1786120680">
      <w:bodyDiv w:val="1"/>
      <w:marLeft w:val="0"/>
      <w:marRight w:val="0"/>
      <w:marTop w:val="0"/>
      <w:marBottom w:val="0"/>
      <w:divBdr>
        <w:top w:val="none" w:sz="0" w:space="0" w:color="auto"/>
        <w:left w:val="none" w:sz="0" w:space="0" w:color="auto"/>
        <w:bottom w:val="none" w:sz="0" w:space="0" w:color="auto"/>
        <w:right w:val="none" w:sz="0" w:space="0" w:color="auto"/>
      </w:divBdr>
    </w:div>
    <w:div w:id="1802306129">
      <w:bodyDiv w:val="1"/>
      <w:marLeft w:val="0"/>
      <w:marRight w:val="0"/>
      <w:marTop w:val="0"/>
      <w:marBottom w:val="0"/>
      <w:divBdr>
        <w:top w:val="none" w:sz="0" w:space="0" w:color="auto"/>
        <w:left w:val="none" w:sz="0" w:space="0" w:color="auto"/>
        <w:bottom w:val="none" w:sz="0" w:space="0" w:color="auto"/>
        <w:right w:val="none" w:sz="0" w:space="0" w:color="auto"/>
      </w:divBdr>
    </w:div>
    <w:div w:id="1806002126">
      <w:bodyDiv w:val="1"/>
      <w:marLeft w:val="0"/>
      <w:marRight w:val="0"/>
      <w:marTop w:val="0"/>
      <w:marBottom w:val="0"/>
      <w:divBdr>
        <w:top w:val="none" w:sz="0" w:space="0" w:color="auto"/>
        <w:left w:val="none" w:sz="0" w:space="0" w:color="auto"/>
        <w:bottom w:val="none" w:sz="0" w:space="0" w:color="auto"/>
        <w:right w:val="none" w:sz="0" w:space="0" w:color="auto"/>
      </w:divBdr>
    </w:div>
    <w:div w:id="1818182463">
      <w:bodyDiv w:val="1"/>
      <w:marLeft w:val="0"/>
      <w:marRight w:val="0"/>
      <w:marTop w:val="0"/>
      <w:marBottom w:val="0"/>
      <w:divBdr>
        <w:top w:val="none" w:sz="0" w:space="0" w:color="auto"/>
        <w:left w:val="none" w:sz="0" w:space="0" w:color="auto"/>
        <w:bottom w:val="none" w:sz="0" w:space="0" w:color="auto"/>
        <w:right w:val="none" w:sz="0" w:space="0" w:color="auto"/>
      </w:divBdr>
    </w:div>
    <w:div w:id="1824272310">
      <w:bodyDiv w:val="1"/>
      <w:marLeft w:val="0"/>
      <w:marRight w:val="0"/>
      <w:marTop w:val="0"/>
      <w:marBottom w:val="0"/>
      <w:divBdr>
        <w:top w:val="none" w:sz="0" w:space="0" w:color="auto"/>
        <w:left w:val="none" w:sz="0" w:space="0" w:color="auto"/>
        <w:bottom w:val="none" w:sz="0" w:space="0" w:color="auto"/>
        <w:right w:val="none" w:sz="0" w:space="0" w:color="auto"/>
      </w:divBdr>
    </w:div>
    <w:div w:id="1833520371">
      <w:bodyDiv w:val="1"/>
      <w:marLeft w:val="0"/>
      <w:marRight w:val="0"/>
      <w:marTop w:val="0"/>
      <w:marBottom w:val="0"/>
      <w:divBdr>
        <w:top w:val="none" w:sz="0" w:space="0" w:color="auto"/>
        <w:left w:val="none" w:sz="0" w:space="0" w:color="auto"/>
        <w:bottom w:val="none" w:sz="0" w:space="0" w:color="auto"/>
        <w:right w:val="none" w:sz="0" w:space="0" w:color="auto"/>
      </w:divBdr>
    </w:div>
    <w:div w:id="1841113368">
      <w:bodyDiv w:val="1"/>
      <w:marLeft w:val="0"/>
      <w:marRight w:val="0"/>
      <w:marTop w:val="0"/>
      <w:marBottom w:val="0"/>
      <w:divBdr>
        <w:top w:val="none" w:sz="0" w:space="0" w:color="auto"/>
        <w:left w:val="none" w:sz="0" w:space="0" w:color="auto"/>
        <w:bottom w:val="none" w:sz="0" w:space="0" w:color="auto"/>
        <w:right w:val="none" w:sz="0" w:space="0" w:color="auto"/>
      </w:divBdr>
    </w:div>
    <w:div w:id="1869490214">
      <w:bodyDiv w:val="1"/>
      <w:marLeft w:val="0"/>
      <w:marRight w:val="0"/>
      <w:marTop w:val="0"/>
      <w:marBottom w:val="0"/>
      <w:divBdr>
        <w:top w:val="none" w:sz="0" w:space="0" w:color="auto"/>
        <w:left w:val="none" w:sz="0" w:space="0" w:color="auto"/>
        <w:bottom w:val="none" w:sz="0" w:space="0" w:color="auto"/>
        <w:right w:val="none" w:sz="0" w:space="0" w:color="auto"/>
      </w:divBdr>
    </w:div>
    <w:div w:id="1899901020">
      <w:bodyDiv w:val="1"/>
      <w:marLeft w:val="0"/>
      <w:marRight w:val="0"/>
      <w:marTop w:val="0"/>
      <w:marBottom w:val="0"/>
      <w:divBdr>
        <w:top w:val="none" w:sz="0" w:space="0" w:color="auto"/>
        <w:left w:val="none" w:sz="0" w:space="0" w:color="auto"/>
        <w:bottom w:val="none" w:sz="0" w:space="0" w:color="auto"/>
        <w:right w:val="none" w:sz="0" w:space="0" w:color="auto"/>
      </w:divBdr>
    </w:div>
    <w:div w:id="1937513189">
      <w:bodyDiv w:val="1"/>
      <w:marLeft w:val="0"/>
      <w:marRight w:val="0"/>
      <w:marTop w:val="0"/>
      <w:marBottom w:val="0"/>
      <w:divBdr>
        <w:top w:val="none" w:sz="0" w:space="0" w:color="auto"/>
        <w:left w:val="none" w:sz="0" w:space="0" w:color="auto"/>
        <w:bottom w:val="none" w:sz="0" w:space="0" w:color="auto"/>
        <w:right w:val="none" w:sz="0" w:space="0" w:color="auto"/>
      </w:divBdr>
    </w:div>
    <w:div w:id="1945920024">
      <w:bodyDiv w:val="1"/>
      <w:marLeft w:val="0"/>
      <w:marRight w:val="0"/>
      <w:marTop w:val="0"/>
      <w:marBottom w:val="0"/>
      <w:divBdr>
        <w:top w:val="none" w:sz="0" w:space="0" w:color="auto"/>
        <w:left w:val="none" w:sz="0" w:space="0" w:color="auto"/>
        <w:bottom w:val="none" w:sz="0" w:space="0" w:color="auto"/>
        <w:right w:val="none" w:sz="0" w:space="0" w:color="auto"/>
      </w:divBdr>
    </w:div>
    <w:div w:id="1948541392">
      <w:bodyDiv w:val="1"/>
      <w:marLeft w:val="0"/>
      <w:marRight w:val="0"/>
      <w:marTop w:val="0"/>
      <w:marBottom w:val="0"/>
      <w:divBdr>
        <w:top w:val="none" w:sz="0" w:space="0" w:color="auto"/>
        <w:left w:val="none" w:sz="0" w:space="0" w:color="auto"/>
        <w:bottom w:val="none" w:sz="0" w:space="0" w:color="auto"/>
        <w:right w:val="none" w:sz="0" w:space="0" w:color="auto"/>
      </w:divBdr>
    </w:div>
    <w:div w:id="1953197505">
      <w:bodyDiv w:val="1"/>
      <w:marLeft w:val="0"/>
      <w:marRight w:val="0"/>
      <w:marTop w:val="0"/>
      <w:marBottom w:val="0"/>
      <w:divBdr>
        <w:top w:val="none" w:sz="0" w:space="0" w:color="auto"/>
        <w:left w:val="none" w:sz="0" w:space="0" w:color="auto"/>
        <w:bottom w:val="none" w:sz="0" w:space="0" w:color="auto"/>
        <w:right w:val="none" w:sz="0" w:space="0" w:color="auto"/>
      </w:divBdr>
    </w:div>
    <w:div w:id="1958683836">
      <w:bodyDiv w:val="1"/>
      <w:marLeft w:val="0"/>
      <w:marRight w:val="0"/>
      <w:marTop w:val="0"/>
      <w:marBottom w:val="0"/>
      <w:divBdr>
        <w:top w:val="none" w:sz="0" w:space="0" w:color="auto"/>
        <w:left w:val="none" w:sz="0" w:space="0" w:color="auto"/>
        <w:bottom w:val="none" w:sz="0" w:space="0" w:color="auto"/>
        <w:right w:val="none" w:sz="0" w:space="0" w:color="auto"/>
      </w:divBdr>
    </w:div>
    <w:div w:id="2000882020">
      <w:bodyDiv w:val="1"/>
      <w:marLeft w:val="0"/>
      <w:marRight w:val="0"/>
      <w:marTop w:val="0"/>
      <w:marBottom w:val="0"/>
      <w:divBdr>
        <w:top w:val="none" w:sz="0" w:space="0" w:color="auto"/>
        <w:left w:val="none" w:sz="0" w:space="0" w:color="auto"/>
        <w:bottom w:val="none" w:sz="0" w:space="0" w:color="auto"/>
        <w:right w:val="none" w:sz="0" w:space="0" w:color="auto"/>
      </w:divBdr>
    </w:div>
    <w:div w:id="2018458726">
      <w:bodyDiv w:val="1"/>
      <w:marLeft w:val="0"/>
      <w:marRight w:val="0"/>
      <w:marTop w:val="0"/>
      <w:marBottom w:val="0"/>
      <w:divBdr>
        <w:top w:val="none" w:sz="0" w:space="0" w:color="auto"/>
        <w:left w:val="none" w:sz="0" w:space="0" w:color="auto"/>
        <w:bottom w:val="none" w:sz="0" w:space="0" w:color="auto"/>
        <w:right w:val="none" w:sz="0" w:space="0" w:color="auto"/>
      </w:divBdr>
    </w:div>
    <w:div w:id="20940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648A-C714-446A-A520-E3C0B76F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4491</Words>
  <Characters>25602</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30033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OZDEMIR</dc:creator>
  <cp:keywords/>
  <dc:description/>
  <cp:lastModifiedBy>NALAN BILGE CANDAR</cp:lastModifiedBy>
  <cp:revision>3</cp:revision>
  <cp:lastPrinted>2025-03-24T19:58:00Z</cp:lastPrinted>
  <dcterms:created xsi:type="dcterms:W3CDTF">2025-03-25T06:02:00Z</dcterms:created>
  <dcterms:modified xsi:type="dcterms:W3CDTF">2025-03-25T06:05:00Z</dcterms:modified>
</cp:coreProperties>
</file>